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3"/>
        <w:gridCol w:w="3793"/>
      </w:tblGrid>
      <w:tr w:rsidR="006D73FE" w:rsidRPr="006D73FE" w14:paraId="396C9C0E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3CA"/>
            <w:tcMar>
              <w:top w:w="160" w:type="dxa"/>
              <w:left w:w="240" w:type="dxa"/>
              <w:bottom w:w="160" w:type="dxa"/>
              <w:right w:w="120" w:type="dxa"/>
            </w:tcMar>
            <w:vAlign w:val="center"/>
          </w:tcPr>
          <w:p w14:paraId="423B31C1" w14:textId="52FAADF4" w:rsidR="006D73FE" w:rsidRPr="006D73FE" w:rsidRDefault="006D73FE" w:rsidP="006D73FE">
            <w:pPr>
              <w:pStyle w:val="NormalWeb"/>
              <w:rPr>
                <w:sz w:val="28"/>
                <w:szCs w:val="28"/>
              </w:rPr>
            </w:pPr>
            <w:r w:rsidRPr="006D73F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348A8C75" wp14:editId="3D4D95CF">
                  <wp:simplePos x="0" y="0"/>
                  <wp:positionH relativeFrom="column">
                    <wp:posOffset>-2320290</wp:posOffset>
                  </wp:positionH>
                  <wp:positionV relativeFrom="paragraph">
                    <wp:posOffset>24130</wp:posOffset>
                  </wp:positionV>
                  <wp:extent cx="2459990" cy="590550"/>
                  <wp:effectExtent l="0" t="0" r="0" b="0"/>
                  <wp:wrapTight wrapText="bothSides">
                    <wp:wrapPolygon edited="0">
                      <wp:start x="1338" y="0"/>
                      <wp:lineTo x="0" y="4181"/>
                      <wp:lineTo x="0" y="17419"/>
                      <wp:lineTo x="1338" y="20903"/>
                      <wp:lineTo x="3680" y="20903"/>
                      <wp:lineTo x="21410" y="20206"/>
                      <wp:lineTo x="21410" y="0"/>
                      <wp:lineTo x="3680" y="0"/>
                      <wp:lineTo x="1338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99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E2145D" w14:textId="7BDAC64A" w:rsidR="00D16DE7" w:rsidRPr="006D73FE" w:rsidRDefault="00D16DE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3CA"/>
            <w:tcMar>
              <w:top w:w="160" w:type="dxa"/>
              <w:left w:w="120" w:type="dxa"/>
              <w:bottom w:w="160" w:type="dxa"/>
              <w:right w:w="240" w:type="dxa"/>
            </w:tcMar>
            <w:vAlign w:val="center"/>
          </w:tcPr>
          <w:p w14:paraId="0E33FF8B" w14:textId="3D64AB5B" w:rsidR="00D16DE7" w:rsidRPr="006D73FE" w:rsidRDefault="006D73FE">
            <w:pPr>
              <w:jc w:val="right"/>
              <w:rPr>
                <w:sz w:val="24"/>
                <w:szCs w:val="24"/>
              </w:rPr>
            </w:pPr>
            <w:r w:rsidRPr="006D73FE">
              <w:rPr>
                <w:b/>
                <w:bCs/>
                <w:color w:val="FFFFFF"/>
              </w:rPr>
              <w:t>Funded by NIHR</w:t>
            </w:r>
          </w:p>
          <w:p w14:paraId="7BDF1D1B" w14:textId="77777777" w:rsidR="00D16DE7" w:rsidRPr="006D73FE" w:rsidRDefault="006D73FE">
            <w:pPr>
              <w:jc w:val="right"/>
              <w:rPr>
                <w:sz w:val="24"/>
                <w:szCs w:val="24"/>
              </w:rPr>
            </w:pPr>
            <w:r w:rsidRPr="006D73FE">
              <w:rPr>
                <w:color w:val="BDE0F5"/>
                <w:sz w:val="20"/>
                <w:szCs w:val="20"/>
              </w:rPr>
              <w:t>University of Leicester &amp; UCL</w:t>
            </w:r>
          </w:p>
        </w:tc>
      </w:tr>
      <w:tr w:rsidR="00D16DE7" w:rsidRPr="006D73FE" w14:paraId="4913D6F7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3CA"/>
            <w:tcMar>
              <w:top w:w="200" w:type="dxa"/>
              <w:left w:w="320" w:type="dxa"/>
              <w:bottom w:w="320" w:type="dxa"/>
              <w:right w:w="320" w:type="dxa"/>
            </w:tcMar>
          </w:tcPr>
          <w:p w14:paraId="16AB99AF" w14:textId="77777777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b/>
                <w:bCs/>
                <w:color w:val="BDE0F5"/>
                <w:sz w:val="20"/>
                <w:szCs w:val="20"/>
              </w:rPr>
              <w:t>I-CARE STUDY — RECRUITING NOW</w:t>
            </w:r>
          </w:p>
          <w:p w14:paraId="503384D2" w14:textId="77777777" w:rsidR="00D16DE7" w:rsidRPr="006D73FE" w:rsidRDefault="00D16DE7">
            <w:pPr>
              <w:rPr>
                <w:sz w:val="24"/>
                <w:szCs w:val="24"/>
              </w:rPr>
            </w:pPr>
          </w:p>
          <w:p w14:paraId="637B599C" w14:textId="77777777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b/>
                <w:bCs/>
                <w:color w:val="FFFFFF"/>
                <w:sz w:val="48"/>
                <w:szCs w:val="48"/>
              </w:rPr>
              <w:t>The UK-REACH Cohort Study</w:t>
            </w:r>
            <w:r w:rsidRPr="006D73FE">
              <w:rPr>
                <w:b/>
                <w:bCs/>
                <w:color w:val="FFFFFF"/>
                <w:sz w:val="48"/>
                <w:szCs w:val="48"/>
              </w:rPr>
              <w:br/>
              <w:t>is recruiting new participants.</w:t>
            </w:r>
          </w:p>
          <w:p w14:paraId="0E29900A" w14:textId="77777777" w:rsidR="00D16DE7" w:rsidRPr="006D73FE" w:rsidRDefault="00D16DE7">
            <w:pPr>
              <w:rPr>
                <w:sz w:val="24"/>
                <w:szCs w:val="24"/>
              </w:rPr>
            </w:pPr>
          </w:p>
          <w:p w14:paraId="6B87855B" w14:textId="77777777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color w:val="D6EDFA"/>
                <w:sz w:val="24"/>
                <w:szCs w:val="24"/>
              </w:rPr>
              <w:t>Helping us understand the health, work experiences, and views of doctors across the UK — and how best to support the healthcare workforce.</w:t>
            </w:r>
          </w:p>
        </w:tc>
      </w:tr>
    </w:tbl>
    <w:p w14:paraId="192A9295" w14:textId="77777777" w:rsidR="00D16DE7" w:rsidRPr="006D73FE" w:rsidRDefault="00D16DE7">
      <w:pPr>
        <w:pBdr>
          <w:bottom w:val="single" w:sz="16" w:space="1" w:color="00B0F0"/>
        </w:pBdr>
        <w:rPr>
          <w:sz w:val="24"/>
          <w:szCs w:val="24"/>
        </w:rPr>
      </w:pPr>
    </w:p>
    <w:p w14:paraId="1146113C" w14:textId="77777777" w:rsidR="00D16DE7" w:rsidRPr="006D73FE" w:rsidRDefault="00D16DE7">
      <w:pPr>
        <w:rPr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D16DE7" w:rsidRPr="006D73FE" w14:paraId="231CBD1F" w14:textId="77777777">
        <w:tc>
          <w:tcPr>
            <w:tcW w:w="0" w:type="auto"/>
            <w:tcBorders>
              <w:top w:val="none" w:sz="0" w:space="0" w:color="FFFFFF"/>
              <w:left w:val="single" w:sz="12" w:space="0" w:color="0083CA"/>
              <w:bottom w:val="none" w:sz="0" w:space="0" w:color="FFFFFF"/>
              <w:right w:val="none" w:sz="0" w:space="0" w:color="FFFFFF"/>
            </w:tcBorders>
            <w:shd w:val="clear" w:color="auto" w:fill="E6F4FB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80FD9A0" w14:textId="0306F48D" w:rsidR="00D16DE7" w:rsidRPr="006D73FE" w:rsidRDefault="006D73FE">
            <w:pPr>
              <w:rPr>
                <w:color w:val="003D5C"/>
                <w:sz w:val="28"/>
                <w:szCs w:val="28"/>
              </w:rPr>
            </w:pPr>
            <w:r w:rsidRPr="006D73FE">
              <w:rPr>
                <w:color w:val="003D5C"/>
                <w:sz w:val="28"/>
                <w:szCs w:val="28"/>
              </w:rPr>
              <w:t xml:space="preserve">If you have worked as a </w:t>
            </w:r>
            <w:r w:rsidRPr="006D73FE">
              <w:rPr>
                <w:b/>
                <w:bCs/>
                <w:color w:val="FFFFFF"/>
                <w:sz w:val="28"/>
                <w:szCs w:val="28"/>
                <w:shd w:val="clear" w:color="auto" w:fill="0083CA"/>
              </w:rPr>
              <w:t>Doctor in the UK</w:t>
            </w:r>
            <w:r w:rsidRPr="006D73FE">
              <w:rPr>
                <w:color w:val="003D5C"/>
                <w:sz w:val="28"/>
                <w:szCs w:val="28"/>
              </w:rPr>
              <w:t xml:space="preserve"> within the last year — even if you have now left — </w:t>
            </w:r>
            <w:r w:rsidRPr="006D73FE">
              <w:rPr>
                <w:b/>
                <w:bCs/>
                <w:color w:val="003D5C"/>
                <w:sz w:val="28"/>
                <w:szCs w:val="28"/>
              </w:rPr>
              <w:t>we want to hear from you.</w:t>
            </w:r>
          </w:p>
        </w:tc>
      </w:tr>
    </w:tbl>
    <w:p w14:paraId="20901A9E" w14:textId="77777777" w:rsidR="00D16DE7" w:rsidRPr="006D73FE" w:rsidRDefault="00D16DE7">
      <w:pPr>
        <w:rPr>
          <w:sz w:val="24"/>
          <w:szCs w:val="24"/>
        </w:rPr>
      </w:pPr>
    </w:p>
    <w:p w14:paraId="5359D665" w14:textId="12989F13" w:rsidR="00D16DE7" w:rsidRPr="006D73FE" w:rsidRDefault="006D73FE">
      <w:r w:rsidRPr="006D73FE">
        <w:rPr>
          <w:b/>
          <w:bCs/>
          <w:color w:val="00527E"/>
        </w:rPr>
        <w:t>✔ Your work &amp; health    ✔ Medical Training (Prioritisation) Act 2026    ✔ Health &amp; wellbeing</w:t>
      </w:r>
    </w:p>
    <w:p w14:paraId="3882C6F8" w14:textId="77777777" w:rsidR="00D16DE7" w:rsidRPr="006D73FE" w:rsidRDefault="00D16DE7">
      <w:pPr>
        <w:rPr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D16DE7" w:rsidRPr="006D73FE" w14:paraId="0D501382" w14:textId="77777777">
        <w:tc>
          <w:tcPr>
            <w:tcW w:w="0" w:type="auto"/>
            <w:tcBorders>
              <w:top w:val="single" w:sz="1" w:space="0" w:color="E2E2E2"/>
              <w:left w:val="single" w:sz="1" w:space="0" w:color="E2E2E2"/>
              <w:bottom w:val="single" w:sz="1" w:space="0" w:color="E2E2E2"/>
              <w:right w:val="single" w:sz="1" w:space="0" w:color="E2E2E2"/>
            </w:tcBorders>
            <w:shd w:val="clear" w:color="auto" w:fill="FFF8E1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0C17EF9D" w14:textId="77777777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b/>
                <w:bCs/>
                <w:color w:val="7A5500"/>
                <w:sz w:val="24"/>
                <w:szCs w:val="24"/>
              </w:rPr>
              <w:t xml:space="preserve">Doctors of particular interest: </w:t>
            </w:r>
            <w:r w:rsidRPr="006D73FE">
              <w:rPr>
                <w:color w:val="4A3800"/>
                <w:sz w:val="24"/>
                <w:szCs w:val="24"/>
              </w:rPr>
              <w:t xml:space="preserve">We especially want to hear from </w:t>
            </w:r>
            <w:r w:rsidRPr="006D73FE">
              <w:rPr>
                <w:b/>
                <w:bCs/>
                <w:color w:val="4A3800"/>
                <w:sz w:val="24"/>
                <w:szCs w:val="24"/>
              </w:rPr>
              <w:t>Resident Doctors, Foundation Doctors, SAS Doctors,</w:t>
            </w:r>
            <w:r w:rsidRPr="006D73FE">
              <w:rPr>
                <w:color w:val="4A3800"/>
                <w:sz w:val="24"/>
                <w:szCs w:val="24"/>
              </w:rPr>
              <w:t xml:space="preserve"> and </w:t>
            </w:r>
            <w:r w:rsidRPr="006D73FE">
              <w:rPr>
                <w:b/>
                <w:bCs/>
                <w:color w:val="4A3800"/>
                <w:sz w:val="24"/>
                <w:szCs w:val="24"/>
              </w:rPr>
              <w:t>Locally Employed Doctors.</w:t>
            </w:r>
          </w:p>
        </w:tc>
      </w:tr>
    </w:tbl>
    <w:p w14:paraId="540921EA" w14:textId="77777777" w:rsidR="00D16DE7" w:rsidRPr="006D73FE" w:rsidRDefault="00D16DE7">
      <w:pPr>
        <w:rPr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D16DE7" w:rsidRPr="006D73FE" w14:paraId="7A71FCDC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3CA"/>
            <w:tcMar>
              <w:top w:w="200" w:type="dxa"/>
              <w:left w:w="280" w:type="dxa"/>
              <w:bottom w:w="200" w:type="dxa"/>
              <w:right w:w="280" w:type="dxa"/>
            </w:tcMar>
          </w:tcPr>
          <w:p w14:paraId="7D66F6FB" w14:textId="509F3FBB" w:rsidR="00D16DE7" w:rsidRPr="006D73FE" w:rsidRDefault="003A17B7">
            <w:pPr>
              <w:rPr>
                <w:sz w:val="24"/>
                <w:szCs w:val="24"/>
              </w:rPr>
            </w:pPr>
            <w:r w:rsidRPr="003A17B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ADDE80A" wp14:editId="4D5F5DEF">
                  <wp:simplePos x="0" y="0"/>
                  <wp:positionH relativeFrom="column">
                    <wp:posOffset>4641850</wp:posOffset>
                  </wp:positionH>
                  <wp:positionV relativeFrom="paragraph">
                    <wp:posOffset>0</wp:posOffset>
                  </wp:positionV>
                  <wp:extent cx="1638300" cy="1638300"/>
                  <wp:effectExtent l="0" t="0" r="0" b="0"/>
                  <wp:wrapSquare wrapText="bothSides"/>
                  <wp:docPr id="205115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73FE" w:rsidRPr="006D73FE">
              <w:rPr>
                <w:b/>
                <w:bCs/>
                <w:color w:val="BDE0F5"/>
                <w:sz w:val="20"/>
                <w:szCs w:val="20"/>
              </w:rPr>
              <w:t>REGISTER TO TAKE PART</w:t>
            </w:r>
          </w:p>
          <w:p w14:paraId="3E1BA2F9" w14:textId="36F78467" w:rsidR="003A17B7" w:rsidRPr="003A17B7" w:rsidRDefault="003A17B7" w:rsidP="003A17B7">
            <w:pPr>
              <w:rPr>
                <w:sz w:val="24"/>
                <w:szCs w:val="24"/>
              </w:rPr>
            </w:pPr>
          </w:p>
          <w:p w14:paraId="721DE761" w14:textId="77777777" w:rsidR="00D16DE7" w:rsidRPr="006D73FE" w:rsidRDefault="00D16DE7">
            <w:pPr>
              <w:rPr>
                <w:sz w:val="24"/>
                <w:szCs w:val="24"/>
              </w:rPr>
            </w:pPr>
          </w:p>
          <w:p w14:paraId="0C6393E0" w14:textId="68D93BF7" w:rsidR="00D16DE7" w:rsidRPr="00FC2F61" w:rsidRDefault="00FC2F61">
            <w:pPr>
              <w:rPr>
                <w:b/>
                <w:bCs/>
                <w:color w:val="FFFFFF" w:themeColor="background1"/>
                <w:sz w:val="40"/>
                <w:szCs w:val="40"/>
              </w:rPr>
            </w:pPr>
            <w:hyperlink r:id="rId9" w:history="1">
              <w:r w:rsidRPr="00FC2F61">
                <w:rPr>
                  <w:rStyle w:val="Hyperlink"/>
                  <w:b/>
                  <w:bCs/>
                  <w:color w:val="FFFFFF" w:themeColor="background1"/>
                  <w:sz w:val="40"/>
                  <w:szCs w:val="40"/>
                </w:rPr>
                <w:t>www.uk-reach.org/referral/fdp/</w:t>
              </w:r>
            </w:hyperlink>
          </w:p>
          <w:p w14:paraId="72C946D6" w14:textId="77777777" w:rsidR="003A17B7" w:rsidRPr="006D73FE" w:rsidRDefault="003A17B7">
            <w:pPr>
              <w:rPr>
                <w:sz w:val="24"/>
                <w:szCs w:val="24"/>
              </w:rPr>
            </w:pPr>
          </w:p>
          <w:p w14:paraId="07E37796" w14:textId="77777777" w:rsidR="006D73FE" w:rsidRPr="006D73FE" w:rsidRDefault="006D73FE">
            <w:pPr>
              <w:rPr>
                <w:color w:val="D6EDFA"/>
              </w:rPr>
            </w:pPr>
            <w:r w:rsidRPr="006D73FE">
              <w:rPr>
                <w:color w:val="D6EDFA"/>
              </w:rPr>
              <w:t xml:space="preserve">New participants: create an account and complete a consent form. </w:t>
            </w:r>
          </w:p>
          <w:p w14:paraId="0AD07700" w14:textId="1DF7FB45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color w:val="D6EDFA"/>
              </w:rPr>
              <w:t xml:space="preserve">Existing UK-REACH members: log in at </w:t>
            </w:r>
            <w:hyperlink r:id="rId10" w:history="1">
              <w:r w:rsidRPr="00FC2F61">
                <w:rPr>
                  <w:rStyle w:val="Hyperlink"/>
                  <w:b/>
                  <w:bCs/>
                  <w:color w:val="FFFFFF" w:themeColor="background1"/>
                </w:rPr>
                <w:t>uk-reach.org/login/</w:t>
              </w:r>
            </w:hyperlink>
            <w:r w:rsidRPr="006D73FE">
              <w:rPr>
                <w:color w:val="D6EDFA"/>
              </w:rPr>
              <w:t xml:space="preserve"> and complete the questionnaire now.</w:t>
            </w:r>
          </w:p>
        </w:tc>
      </w:tr>
    </w:tbl>
    <w:p w14:paraId="01FE772A" w14:textId="77777777" w:rsidR="00D16DE7" w:rsidRPr="006D73FE" w:rsidRDefault="00D16DE7">
      <w:pPr>
        <w:rPr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D16DE7" w:rsidRPr="006D73FE" w14:paraId="6E0ACEFF" w14:textId="77777777">
        <w:tc>
          <w:tcPr>
            <w:tcW w:w="5173" w:type="dxa"/>
            <w:tcBorders>
              <w:top w:val="single" w:sz="1" w:space="0" w:color="E2E2E2"/>
              <w:left w:val="single" w:sz="1" w:space="0" w:color="E2E2E2"/>
              <w:bottom w:val="single" w:sz="1" w:space="0" w:color="E2E2E2"/>
              <w:right w:val="single" w:sz="1" w:space="0" w:color="E2E2E2"/>
            </w:tcBorders>
            <w:shd w:val="clear" w:color="auto" w:fill="F9FAF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DD877AF" w14:textId="7B62E294" w:rsidR="006D73FE" w:rsidRPr="006D73FE" w:rsidRDefault="006D73FE">
            <w:pPr>
              <w:rPr>
                <w:b/>
                <w:bCs/>
                <w:color w:val="0083CA"/>
                <w:sz w:val="16"/>
                <w:szCs w:val="16"/>
              </w:rPr>
            </w:pPr>
            <w:r w:rsidRPr="006D73FE">
              <w:rPr>
                <w:b/>
                <w:bCs/>
                <w:color w:val="0083CA"/>
                <w:sz w:val="20"/>
                <w:szCs w:val="20"/>
              </w:rPr>
              <w:t>ABOUT THE STUDY</w:t>
            </w:r>
          </w:p>
          <w:p w14:paraId="1B9B41E7" w14:textId="77777777" w:rsidR="006D73FE" w:rsidRPr="006D73FE" w:rsidRDefault="006D73FE">
            <w:pPr>
              <w:rPr>
                <w:b/>
                <w:bCs/>
                <w:color w:val="0083CA"/>
                <w:sz w:val="16"/>
                <w:szCs w:val="16"/>
              </w:rPr>
            </w:pPr>
          </w:p>
          <w:p w14:paraId="3FB987EE" w14:textId="77777777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color w:val="3C3C3C"/>
              </w:rPr>
              <w:t>I-CARE builds on the UK-REACH cohort and aims to improve understanding of work and health experiences in healthcare staff beyond the pandemic.</w:t>
            </w:r>
          </w:p>
        </w:tc>
        <w:tc>
          <w:tcPr>
            <w:tcW w:w="5173" w:type="dxa"/>
            <w:tcBorders>
              <w:top w:val="single" w:sz="1" w:space="0" w:color="E2E2E2"/>
              <w:left w:val="single" w:sz="1" w:space="0" w:color="E2E2E2"/>
              <w:bottom w:val="single" w:sz="1" w:space="0" w:color="E2E2E2"/>
              <w:right w:val="single" w:sz="1" w:space="0" w:color="E2E2E2"/>
            </w:tcBorders>
            <w:shd w:val="clear" w:color="auto" w:fill="F9FAF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B5B3AFC" w14:textId="1C11A1A0" w:rsidR="00D16DE7" w:rsidRPr="006D73FE" w:rsidRDefault="006D73FE">
            <w:pPr>
              <w:rPr>
                <w:b/>
                <w:bCs/>
                <w:color w:val="0083CA"/>
                <w:sz w:val="16"/>
                <w:szCs w:val="16"/>
              </w:rPr>
            </w:pPr>
            <w:r w:rsidRPr="006D73FE">
              <w:rPr>
                <w:b/>
                <w:bCs/>
                <w:color w:val="0083CA"/>
                <w:sz w:val="20"/>
                <w:szCs w:val="20"/>
              </w:rPr>
              <w:t>IS MY DATA SAFE?</w:t>
            </w:r>
          </w:p>
          <w:p w14:paraId="6B7242BA" w14:textId="77777777" w:rsidR="006D73FE" w:rsidRPr="006D73FE" w:rsidRDefault="006D73FE">
            <w:pPr>
              <w:rPr>
                <w:sz w:val="16"/>
                <w:szCs w:val="16"/>
              </w:rPr>
            </w:pPr>
          </w:p>
          <w:p w14:paraId="25F2C8B7" w14:textId="77777777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color w:val="3C3C3C"/>
              </w:rPr>
              <w:t>All information is kept securely. Your employer will not be told whether or not you participate. Taking part is entirely your choice.</w:t>
            </w:r>
          </w:p>
        </w:tc>
      </w:tr>
    </w:tbl>
    <w:p w14:paraId="2FB40785" w14:textId="77777777" w:rsidR="00D16DE7" w:rsidRPr="006D73FE" w:rsidRDefault="00D16DE7">
      <w:pPr>
        <w:rPr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D16DE7" w:rsidRPr="006D73FE" w14:paraId="698EFE71" w14:textId="77777777">
        <w:tc>
          <w:tcPr>
            <w:tcW w:w="0" w:type="auto"/>
            <w:tcBorders>
              <w:top w:val="single" w:sz="1" w:space="0" w:color="E2E2E2"/>
              <w:left w:val="single" w:sz="1" w:space="0" w:color="E2E2E2"/>
              <w:bottom w:val="single" w:sz="1" w:space="0" w:color="E2E2E2"/>
              <w:right w:val="single" w:sz="1" w:space="0" w:color="E2E2E2"/>
            </w:tcBorders>
            <w:shd w:val="clear" w:color="auto" w:fill="E6F4FB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28914EF6" w14:textId="733ED6CC" w:rsidR="00D16DE7" w:rsidRPr="006D73FE" w:rsidRDefault="006D73FE">
            <w:pPr>
              <w:rPr>
                <w:sz w:val="24"/>
                <w:szCs w:val="24"/>
              </w:rPr>
            </w:pPr>
            <w:r w:rsidRPr="006D73FE">
              <w:rPr>
                <w:b/>
                <w:bCs/>
                <w:color w:val="0083CA"/>
                <w:sz w:val="24"/>
                <w:szCs w:val="24"/>
              </w:rPr>
              <w:t xml:space="preserve">🎁 Prize draw: </w:t>
            </w:r>
            <w:r w:rsidRPr="006D73FE">
              <w:rPr>
                <w:color w:val="1A3A4A"/>
                <w:sz w:val="24"/>
                <w:szCs w:val="24"/>
              </w:rPr>
              <w:t xml:space="preserve">Respondents are entered into a prize draw to win </w:t>
            </w:r>
            <w:r w:rsidRPr="006D73FE">
              <w:rPr>
                <w:b/>
                <w:bCs/>
                <w:color w:val="0083CA"/>
                <w:sz w:val="24"/>
                <w:szCs w:val="24"/>
              </w:rPr>
              <w:t>up to £250 in shopping vouchers</w:t>
            </w:r>
            <w:r w:rsidRPr="006D73FE">
              <w:rPr>
                <w:color w:val="1A3A4A"/>
                <w:sz w:val="24"/>
                <w:szCs w:val="24"/>
              </w:rPr>
              <w:t xml:space="preserve"> upon completing the questionnaire.</w:t>
            </w:r>
          </w:p>
        </w:tc>
      </w:tr>
    </w:tbl>
    <w:p w14:paraId="2DC43568" w14:textId="77777777" w:rsidR="00D16DE7" w:rsidRPr="006D73FE" w:rsidRDefault="00D16DE7">
      <w:pPr>
        <w:rPr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D16DE7" w:rsidRPr="006D73FE" w14:paraId="7D3F2DB0" w14:textId="77777777">
        <w:tc>
          <w:tcPr>
            <w:tcW w:w="0" w:type="auto"/>
            <w:tcBorders>
              <w:top w:val="dashed" w:sz="6" w:space="0" w:color="0083CA"/>
              <w:left w:val="dashed" w:sz="6" w:space="0" w:color="0083CA"/>
              <w:bottom w:val="dashed" w:sz="6" w:space="0" w:color="0083CA"/>
              <w:right w:val="dashed" w:sz="6" w:space="0" w:color="0083CA"/>
            </w:tcBorders>
            <w:tcMar>
              <w:top w:w="100" w:type="dxa"/>
              <w:left w:w="240" w:type="dxa"/>
              <w:bottom w:w="100" w:type="dxa"/>
              <w:right w:w="240" w:type="dxa"/>
            </w:tcMar>
          </w:tcPr>
          <w:p w14:paraId="5B419006" w14:textId="77777777" w:rsidR="00D16DE7" w:rsidRPr="006D73FE" w:rsidRDefault="006D73FE">
            <w:pPr>
              <w:jc w:val="center"/>
              <w:rPr>
                <w:sz w:val="24"/>
                <w:szCs w:val="24"/>
              </w:rPr>
            </w:pPr>
            <w:r w:rsidRPr="006D73FE">
              <w:rPr>
                <w:b/>
                <w:bCs/>
                <w:color w:val="0083CA"/>
              </w:rPr>
              <w:t>WE WELCOME PEOPLE FROM ALL COMMUNITIES TO TAKE PART</w:t>
            </w:r>
          </w:p>
        </w:tc>
      </w:tr>
    </w:tbl>
    <w:p w14:paraId="03384ABA" w14:textId="260E9683" w:rsidR="00363ECB" w:rsidRPr="006D73FE" w:rsidRDefault="006D73FE" w:rsidP="006D73FE">
      <w:pPr>
        <w:pBdr>
          <w:top w:val="single" w:sz="4" w:space="1" w:color="EEEEEE"/>
        </w:pBdr>
        <w:spacing w:before="120"/>
        <w:jc w:val="center"/>
        <w:rPr>
          <w:sz w:val="24"/>
          <w:szCs w:val="24"/>
        </w:rPr>
      </w:pPr>
      <w:r w:rsidRPr="006D73FE">
        <w:t xml:space="preserve">✉ uk-reach@leicester.ac.uk     ☎ 07425 611865     🌐 </w:t>
      </w:r>
      <w:hyperlink r:id="rId11" w:history="1">
        <w:r w:rsidRPr="00FC2F61">
          <w:rPr>
            <w:rStyle w:val="Hyperlink"/>
          </w:rPr>
          <w:t>uk-reach.org</w:t>
        </w:r>
      </w:hyperlink>
    </w:p>
    <w:sectPr w:rsidR="00363ECB" w:rsidRPr="006D73FE">
      <w:footerReference w:type="default" r:id="rId12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1F892" w14:textId="77777777" w:rsidR="003610AF" w:rsidRDefault="003610AF" w:rsidP="00917D06">
      <w:r>
        <w:separator/>
      </w:r>
    </w:p>
  </w:endnote>
  <w:endnote w:type="continuationSeparator" w:id="0">
    <w:p w14:paraId="366747BA" w14:textId="77777777" w:rsidR="003610AF" w:rsidRDefault="003610AF" w:rsidP="00917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FC6C" w14:textId="33D4054B" w:rsidR="00917D06" w:rsidRPr="00917D06" w:rsidRDefault="00917D06">
    <w:pPr>
      <w:pStyle w:val="Footer"/>
      <w:rPr>
        <w:sz w:val="14"/>
        <w:szCs w:val="14"/>
      </w:rPr>
    </w:pPr>
    <w:r w:rsidRPr="00917D06">
      <w:rPr>
        <w:sz w:val="14"/>
        <w:szCs w:val="14"/>
      </w:rPr>
      <w:t>0801_UK-REACH Q7 Doctors Poster/social/article v1.0 23/06/26</w:t>
    </w:r>
  </w:p>
  <w:p w14:paraId="7B495B51" w14:textId="34B5E672" w:rsidR="00917D06" w:rsidRPr="00917D06" w:rsidRDefault="00917D06">
    <w:pPr>
      <w:pStyle w:val="Footer"/>
      <w:rPr>
        <w:sz w:val="14"/>
        <w:szCs w:val="14"/>
      </w:rPr>
    </w:pPr>
    <w:r w:rsidRPr="00917D06">
      <w:rPr>
        <w:sz w:val="14"/>
        <w:szCs w:val="14"/>
      </w:rPr>
      <w:t>IRAS 288316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009BC" w14:textId="77777777" w:rsidR="003610AF" w:rsidRDefault="003610AF" w:rsidP="00917D06">
      <w:r>
        <w:separator/>
      </w:r>
    </w:p>
  </w:footnote>
  <w:footnote w:type="continuationSeparator" w:id="0">
    <w:p w14:paraId="3FB799EF" w14:textId="77777777" w:rsidR="003610AF" w:rsidRDefault="003610AF" w:rsidP="00917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6FD5"/>
    <w:multiLevelType w:val="hybridMultilevel"/>
    <w:tmpl w:val="300A5A9E"/>
    <w:lvl w:ilvl="0" w:tplc="F94430AC">
      <w:start w:val="1"/>
      <w:numFmt w:val="bullet"/>
      <w:lvlText w:val="●"/>
      <w:lvlJc w:val="left"/>
      <w:pPr>
        <w:ind w:left="720" w:hanging="360"/>
      </w:pPr>
    </w:lvl>
    <w:lvl w:ilvl="1" w:tplc="88DAA86E">
      <w:start w:val="1"/>
      <w:numFmt w:val="bullet"/>
      <w:lvlText w:val="○"/>
      <w:lvlJc w:val="left"/>
      <w:pPr>
        <w:ind w:left="1440" w:hanging="360"/>
      </w:pPr>
    </w:lvl>
    <w:lvl w:ilvl="2" w:tplc="0C486B16">
      <w:start w:val="1"/>
      <w:numFmt w:val="bullet"/>
      <w:lvlText w:val="■"/>
      <w:lvlJc w:val="left"/>
      <w:pPr>
        <w:ind w:left="2160" w:hanging="360"/>
      </w:pPr>
    </w:lvl>
    <w:lvl w:ilvl="3" w:tplc="A67C51BE">
      <w:start w:val="1"/>
      <w:numFmt w:val="bullet"/>
      <w:lvlText w:val="●"/>
      <w:lvlJc w:val="left"/>
      <w:pPr>
        <w:ind w:left="2880" w:hanging="360"/>
      </w:pPr>
    </w:lvl>
    <w:lvl w:ilvl="4" w:tplc="5972C6BE">
      <w:start w:val="1"/>
      <w:numFmt w:val="bullet"/>
      <w:lvlText w:val="○"/>
      <w:lvlJc w:val="left"/>
      <w:pPr>
        <w:ind w:left="3600" w:hanging="360"/>
      </w:pPr>
    </w:lvl>
    <w:lvl w:ilvl="5" w:tplc="E35C056C">
      <w:start w:val="1"/>
      <w:numFmt w:val="bullet"/>
      <w:lvlText w:val="■"/>
      <w:lvlJc w:val="left"/>
      <w:pPr>
        <w:ind w:left="4320" w:hanging="360"/>
      </w:pPr>
    </w:lvl>
    <w:lvl w:ilvl="6" w:tplc="7F3ED6D2">
      <w:start w:val="1"/>
      <w:numFmt w:val="bullet"/>
      <w:lvlText w:val="●"/>
      <w:lvlJc w:val="left"/>
      <w:pPr>
        <w:ind w:left="5040" w:hanging="360"/>
      </w:pPr>
    </w:lvl>
    <w:lvl w:ilvl="7" w:tplc="DD6048AE">
      <w:start w:val="1"/>
      <w:numFmt w:val="bullet"/>
      <w:lvlText w:val="●"/>
      <w:lvlJc w:val="left"/>
      <w:pPr>
        <w:ind w:left="5760" w:hanging="360"/>
      </w:pPr>
    </w:lvl>
    <w:lvl w:ilvl="8" w:tplc="8AE017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A01B97"/>
    <w:multiLevelType w:val="hybridMultilevel"/>
    <w:tmpl w:val="3ADC6E5C"/>
    <w:lvl w:ilvl="0" w:tplc="60FAAEDC">
      <w:start w:val="1"/>
      <w:numFmt w:val="bullet"/>
      <w:lvlText w:val="•"/>
      <w:lvlJc w:val="left"/>
      <w:pPr>
        <w:ind w:left="720" w:hanging="360"/>
      </w:pPr>
    </w:lvl>
    <w:lvl w:ilvl="1" w:tplc="9E4EBBE8">
      <w:numFmt w:val="decimal"/>
      <w:lvlText w:val=""/>
      <w:lvlJc w:val="left"/>
    </w:lvl>
    <w:lvl w:ilvl="2" w:tplc="43EC2088">
      <w:numFmt w:val="decimal"/>
      <w:lvlText w:val=""/>
      <w:lvlJc w:val="left"/>
    </w:lvl>
    <w:lvl w:ilvl="3" w:tplc="652A8E06">
      <w:numFmt w:val="decimal"/>
      <w:lvlText w:val=""/>
      <w:lvlJc w:val="left"/>
    </w:lvl>
    <w:lvl w:ilvl="4" w:tplc="18A24E72">
      <w:numFmt w:val="decimal"/>
      <w:lvlText w:val=""/>
      <w:lvlJc w:val="left"/>
    </w:lvl>
    <w:lvl w:ilvl="5" w:tplc="F01E6ED8">
      <w:numFmt w:val="decimal"/>
      <w:lvlText w:val=""/>
      <w:lvlJc w:val="left"/>
    </w:lvl>
    <w:lvl w:ilvl="6" w:tplc="EC3A1C66">
      <w:numFmt w:val="decimal"/>
      <w:lvlText w:val=""/>
      <w:lvlJc w:val="left"/>
    </w:lvl>
    <w:lvl w:ilvl="7" w:tplc="CD3C2F80">
      <w:numFmt w:val="decimal"/>
      <w:lvlText w:val=""/>
      <w:lvlJc w:val="left"/>
    </w:lvl>
    <w:lvl w:ilvl="8" w:tplc="BB5C4E68">
      <w:numFmt w:val="decimal"/>
      <w:lvlText w:val=""/>
      <w:lvlJc w:val="left"/>
    </w:lvl>
  </w:abstractNum>
  <w:num w:numId="1" w16cid:durableId="2816144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DE7"/>
    <w:rsid w:val="000A369A"/>
    <w:rsid w:val="003241B7"/>
    <w:rsid w:val="003610AF"/>
    <w:rsid w:val="00363ECB"/>
    <w:rsid w:val="003A17B7"/>
    <w:rsid w:val="005B6347"/>
    <w:rsid w:val="00641EF3"/>
    <w:rsid w:val="006D73FE"/>
    <w:rsid w:val="00725620"/>
    <w:rsid w:val="007C2260"/>
    <w:rsid w:val="00917D06"/>
    <w:rsid w:val="0095774A"/>
    <w:rsid w:val="00B817D0"/>
    <w:rsid w:val="00C41E65"/>
    <w:rsid w:val="00C85B9A"/>
    <w:rsid w:val="00CB6F48"/>
    <w:rsid w:val="00D16DE7"/>
    <w:rsid w:val="00DA6C3E"/>
    <w:rsid w:val="00DC018D"/>
    <w:rsid w:val="00E10FAC"/>
    <w:rsid w:val="00ED20A1"/>
    <w:rsid w:val="00F65EA9"/>
    <w:rsid w:val="00FC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6A956"/>
  <w15:docId w15:val="{A1AD8648-F61F-4C8B-8B2D-9BD90ACE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2E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D73F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17D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D06"/>
  </w:style>
  <w:style w:type="paragraph" w:styleId="Footer">
    <w:name w:val="footer"/>
    <w:basedOn w:val="Normal"/>
    <w:link w:val="FooterChar"/>
    <w:uiPriority w:val="99"/>
    <w:unhideWhenUsed/>
    <w:rsid w:val="00917D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D06"/>
  </w:style>
  <w:style w:type="character" w:styleId="CommentReference">
    <w:name w:val="annotation reference"/>
    <w:basedOn w:val="DefaultParagraphFont"/>
    <w:uiPriority w:val="99"/>
    <w:semiHidden/>
    <w:unhideWhenUsed/>
    <w:rsid w:val="00ED20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0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0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0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0A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A17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k-reach.org/logi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k-reach.org/log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k-reach.org/referral/fdp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Company>University of Leicester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BOOKER, Harvey (NHS ENGLAND)</cp:lastModifiedBy>
  <cp:revision>2</cp:revision>
  <dcterms:created xsi:type="dcterms:W3CDTF">2026-09-21T15:00:00Z</dcterms:created>
  <dcterms:modified xsi:type="dcterms:W3CDTF">2026-09-21T15:00:00Z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d3531e44-92a4-4b29-b3f7-635bdeae7ec1</vt:lpwstr>
  </property>
</Properties>
</file>