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7DA5" w14:textId="77777777" w:rsidR="00B54B0B" w:rsidRPr="00B54B0B" w:rsidRDefault="00B54B0B" w:rsidP="00B54B0B">
      <w:pPr>
        <w:spacing w:line="278" w:lineRule="auto"/>
        <w:rPr>
          <w:rFonts w:asciiTheme="majorHAnsi" w:hAnsiTheme="majorHAnsi"/>
          <w:sz w:val="28"/>
          <w:szCs w:val="28"/>
        </w:rPr>
      </w:pPr>
      <w:r w:rsidRPr="00B54B0B">
        <w:rPr>
          <w:rFonts w:asciiTheme="majorHAnsi" w:hAnsiTheme="majorHAnsi"/>
          <w:sz w:val="28"/>
          <w:szCs w:val="28"/>
        </w:rPr>
        <w:t>POPS training day – 10am-4pm - Worthing Hospital – 10</w:t>
      </w:r>
      <w:r w:rsidRPr="00B54B0B">
        <w:rPr>
          <w:rFonts w:asciiTheme="majorHAnsi" w:hAnsiTheme="majorHAnsi"/>
          <w:sz w:val="28"/>
          <w:szCs w:val="28"/>
          <w:vertAlign w:val="superscript"/>
        </w:rPr>
        <w:t>th</w:t>
      </w:r>
      <w:r w:rsidRPr="00B54B0B">
        <w:rPr>
          <w:rFonts w:asciiTheme="majorHAnsi" w:hAnsiTheme="majorHAnsi"/>
          <w:sz w:val="28"/>
          <w:szCs w:val="28"/>
        </w:rPr>
        <w:t> September 2026 </w:t>
      </w:r>
    </w:p>
    <w:p w14:paraId="570EE3D4" w14:textId="77777777" w:rsidR="00B54B0B" w:rsidRPr="00B54B0B" w:rsidRDefault="00B54B0B" w:rsidP="00B54B0B">
      <w:pPr>
        <w:spacing w:line="278" w:lineRule="auto"/>
      </w:pPr>
      <w:r w:rsidRPr="00B54B0B">
        <w:t> </w:t>
      </w:r>
    </w:p>
    <w:p w14:paraId="71472164" w14:textId="77777777" w:rsidR="00B54B0B" w:rsidRPr="00B54B0B" w:rsidRDefault="00B54B0B" w:rsidP="00B54B0B">
      <w:pPr>
        <w:spacing w:line="278" w:lineRule="auto"/>
        <w:rPr>
          <w:b/>
          <w:bCs/>
        </w:rPr>
      </w:pPr>
      <w:r w:rsidRPr="00B54B0B">
        <w:rPr>
          <w:b/>
          <w:bCs/>
        </w:rPr>
        <w:t>Session themes: </w:t>
      </w:r>
    </w:p>
    <w:p w14:paraId="50D8F050" w14:textId="77777777" w:rsidR="00B54B0B" w:rsidRPr="00B54B0B" w:rsidRDefault="00B54B0B" w:rsidP="00B54B0B">
      <w:pPr>
        <w:spacing w:line="278" w:lineRule="auto"/>
      </w:pPr>
      <w:r w:rsidRPr="00B54B0B">
        <w:t>Fracture management – non-operative NOF and bone protection </w:t>
      </w:r>
    </w:p>
    <w:p w14:paraId="2D8817FD" w14:textId="77777777" w:rsidR="00B54B0B" w:rsidRPr="00B54B0B" w:rsidRDefault="00B54B0B" w:rsidP="00B54B0B">
      <w:pPr>
        <w:spacing w:line="278" w:lineRule="auto"/>
      </w:pPr>
      <w:r w:rsidRPr="00B54B0B">
        <w:t>Estimating risk/benefit – NELA and associated risk tools, High risk anaesthetic, prognostication </w:t>
      </w:r>
    </w:p>
    <w:p w14:paraId="590D001A" w14:textId="77777777" w:rsidR="00B54B0B" w:rsidRPr="00B54B0B" w:rsidRDefault="00B54B0B" w:rsidP="00B54B0B">
      <w:pPr>
        <w:spacing w:line="278" w:lineRule="auto"/>
      </w:pPr>
      <w:r w:rsidRPr="00B54B0B">
        <w:t>Leadership and the consultant role – Building POPS and New Consultant Q + A </w:t>
      </w:r>
    </w:p>
    <w:p w14:paraId="62C9D250" w14:textId="77777777" w:rsidR="00B54B0B" w:rsidRPr="00B54B0B" w:rsidRDefault="00B54B0B" w:rsidP="00B54B0B">
      <w:pPr>
        <w:spacing w:line="278" w:lineRule="auto"/>
      </w:pPr>
      <w:r w:rsidRPr="00B54B0B">
        <w:t> </w:t>
      </w:r>
    </w:p>
    <w:p w14:paraId="73964457" w14:textId="77777777" w:rsidR="00B54B0B" w:rsidRPr="00B54B0B" w:rsidRDefault="00B54B0B" w:rsidP="00B54B0B">
      <w:pPr>
        <w:spacing w:line="278" w:lineRule="auto"/>
        <w:rPr>
          <w:b/>
          <w:bCs/>
        </w:rPr>
      </w:pPr>
      <w:r w:rsidRPr="00B54B0B">
        <w:rPr>
          <w:b/>
          <w:bCs/>
        </w:rPr>
        <w:t>Timetable: </w:t>
      </w:r>
    </w:p>
    <w:p w14:paraId="66C8B26B" w14:textId="77777777" w:rsidR="00B54B0B" w:rsidRPr="00B54B0B" w:rsidRDefault="00B54B0B" w:rsidP="00B54B0B">
      <w:pPr>
        <w:spacing w:line="278" w:lineRule="auto"/>
      </w:pPr>
      <w:r w:rsidRPr="00B54B0B">
        <w:t>10 am – Welcome and introduction </w:t>
      </w:r>
    </w:p>
    <w:p w14:paraId="3C71939B" w14:textId="77777777" w:rsidR="00B54B0B" w:rsidRPr="00B54B0B" w:rsidRDefault="00B54B0B" w:rsidP="00B54B0B">
      <w:pPr>
        <w:spacing w:line="278" w:lineRule="auto"/>
      </w:pPr>
      <w:r w:rsidRPr="00B54B0B">
        <w:t>10.15 am - Local Registrars - perioperative presentations and discussion - 30 mins </w:t>
      </w:r>
    </w:p>
    <w:p w14:paraId="6C3867E4" w14:textId="77777777" w:rsidR="00B54B0B" w:rsidRPr="00B54B0B" w:rsidRDefault="00B54B0B" w:rsidP="00B54B0B">
      <w:pPr>
        <w:spacing w:line="278" w:lineRule="auto"/>
      </w:pPr>
      <w:r w:rsidRPr="00B54B0B">
        <w:t>10.45 am – Dr Rick Kennedy – high risk anaesthetic - 30 mins </w:t>
      </w:r>
    </w:p>
    <w:p w14:paraId="4AF673B7" w14:textId="77777777" w:rsidR="00B54B0B" w:rsidRPr="00B54B0B" w:rsidRDefault="00B54B0B" w:rsidP="00B54B0B">
      <w:pPr>
        <w:spacing w:line="278" w:lineRule="auto"/>
      </w:pPr>
      <w:r w:rsidRPr="00B54B0B">
        <w:t>11.15 - coffee </w:t>
      </w:r>
    </w:p>
    <w:p w14:paraId="6BC1FDE2" w14:textId="77777777" w:rsidR="00B54B0B" w:rsidRPr="00B54B0B" w:rsidRDefault="00B54B0B" w:rsidP="00B54B0B">
      <w:pPr>
        <w:spacing w:line="278" w:lineRule="auto"/>
      </w:pPr>
      <w:r w:rsidRPr="00B54B0B">
        <w:t xml:space="preserve">11.45 am BGS stream – Prognostication after traumatic brain </w:t>
      </w:r>
      <w:proofErr w:type="gramStart"/>
      <w:r w:rsidRPr="00B54B0B">
        <w:t>injury  -</w:t>
      </w:r>
      <w:proofErr w:type="gramEnd"/>
      <w:r w:rsidRPr="00B54B0B">
        <w:t xml:space="preserve"> Dr Harri Sivasathiaseelan – 25 mins – </w:t>
      </w:r>
      <w:r w:rsidRPr="00B54B0B">
        <w:rPr>
          <w:b/>
          <w:bCs/>
        </w:rPr>
        <w:t>in person only</w:t>
      </w:r>
      <w:r w:rsidRPr="00B54B0B">
        <w:t> </w:t>
      </w:r>
    </w:p>
    <w:p w14:paraId="0C35AF1B" w14:textId="77777777" w:rsidR="00B54B0B" w:rsidRPr="00B54B0B" w:rsidRDefault="00B54B0B" w:rsidP="00B54B0B">
      <w:pPr>
        <w:spacing w:line="278" w:lineRule="auto"/>
      </w:pPr>
      <w:r w:rsidRPr="00B54B0B">
        <w:t>12.10 - Jamie Gibson – NELA and POSSUM tool – 30 minutes </w:t>
      </w:r>
    </w:p>
    <w:p w14:paraId="028B56C9" w14:textId="77777777" w:rsidR="00B54B0B" w:rsidRPr="00B54B0B" w:rsidRDefault="00B54B0B" w:rsidP="00B54B0B">
      <w:pPr>
        <w:spacing w:line="278" w:lineRule="auto"/>
      </w:pPr>
      <w:r w:rsidRPr="00B54B0B">
        <w:t>12.40 - Lunch – 50 minutes - Pizza sponsored by UCB </w:t>
      </w:r>
    </w:p>
    <w:p w14:paraId="368D046F" w14:textId="77777777" w:rsidR="00B54B0B" w:rsidRPr="00B54B0B" w:rsidRDefault="00B54B0B" w:rsidP="00B54B0B">
      <w:pPr>
        <w:spacing w:line="278" w:lineRule="auto"/>
      </w:pPr>
      <w:r w:rsidRPr="00B54B0B">
        <w:t>13.30 - Susan Huish from UCB – presentation on </w:t>
      </w:r>
      <w:proofErr w:type="spellStart"/>
      <w:r w:rsidRPr="00B54B0B">
        <w:t>Romosozumab</w:t>
      </w:r>
      <w:proofErr w:type="spellEnd"/>
      <w:r w:rsidRPr="00B54B0B">
        <w:t xml:space="preserve"> –</w:t>
      </w:r>
      <w:r w:rsidRPr="00B54B0B">
        <w:rPr>
          <w:b/>
          <w:bCs/>
        </w:rPr>
        <w:t xml:space="preserve"> in person only</w:t>
      </w:r>
      <w:r w:rsidRPr="00B54B0B">
        <w:t> - 30 minutes </w:t>
      </w:r>
    </w:p>
    <w:p w14:paraId="5AEFDEA2" w14:textId="77777777" w:rsidR="00B54B0B" w:rsidRPr="00B54B0B" w:rsidRDefault="00B54B0B" w:rsidP="00B54B0B">
      <w:pPr>
        <w:spacing w:line="278" w:lineRule="auto"/>
      </w:pPr>
      <w:r w:rsidRPr="00B54B0B">
        <w:t>2pm Jack Baldwin – non operative NOF - 45mins </w:t>
      </w:r>
    </w:p>
    <w:p w14:paraId="3F3CC232" w14:textId="77777777" w:rsidR="00B54B0B" w:rsidRPr="00B54B0B" w:rsidRDefault="00B54B0B" w:rsidP="00B54B0B">
      <w:pPr>
        <w:spacing w:line="278" w:lineRule="auto"/>
      </w:pPr>
      <w:r w:rsidRPr="00B54B0B">
        <w:t>2.45 - Break </w:t>
      </w:r>
    </w:p>
    <w:p w14:paraId="18F2CDBC" w14:textId="77777777" w:rsidR="00B54B0B" w:rsidRPr="00B54B0B" w:rsidRDefault="00B54B0B" w:rsidP="00B54B0B">
      <w:pPr>
        <w:spacing w:line="278" w:lineRule="auto"/>
      </w:pPr>
      <w:r w:rsidRPr="00B54B0B">
        <w:t>3pm – Francesca Hall – Building POPS </w:t>
      </w:r>
    </w:p>
    <w:p w14:paraId="35CB6968" w14:textId="77777777" w:rsidR="00B54B0B" w:rsidRPr="00B54B0B" w:rsidRDefault="00B54B0B" w:rsidP="00B54B0B">
      <w:pPr>
        <w:spacing w:line="278" w:lineRule="auto"/>
      </w:pPr>
      <w:r w:rsidRPr="00B54B0B">
        <w:t>3.40 - New consultant Q+A - Fran and Jack </w:t>
      </w:r>
    </w:p>
    <w:p w14:paraId="579798E4" w14:textId="77777777" w:rsidR="00B54B0B" w:rsidRPr="00B54B0B" w:rsidRDefault="00B54B0B" w:rsidP="00B54B0B">
      <w:pPr>
        <w:spacing w:line="278" w:lineRule="auto"/>
      </w:pPr>
      <w:r w:rsidRPr="00B54B0B">
        <w:t>4pm - Close </w:t>
      </w:r>
    </w:p>
    <w:p w14:paraId="391C7BB2" w14:textId="77777777" w:rsidR="001C3428" w:rsidRDefault="001C3428"/>
    <w:sectPr w:rsidR="001C34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0B"/>
    <w:rsid w:val="00037930"/>
    <w:rsid w:val="0006661E"/>
    <w:rsid w:val="001C3428"/>
    <w:rsid w:val="0059376D"/>
    <w:rsid w:val="00AD29D2"/>
    <w:rsid w:val="00B54B0B"/>
    <w:rsid w:val="00C6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F11AF"/>
  <w15:chartTrackingRefBased/>
  <w15:docId w15:val="{A5C99A3B-C10F-4D32-9F18-B188EC6B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B0B"/>
  </w:style>
  <w:style w:type="paragraph" w:styleId="Heading1">
    <w:name w:val="heading 1"/>
    <w:basedOn w:val="Normal"/>
    <w:next w:val="Normal"/>
    <w:link w:val="Heading1Char"/>
    <w:uiPriority w:val="9"/>
    <w:qFormat/>
    <w:rsid w:val="00B54B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B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B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B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B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B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B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B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B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B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B0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B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B0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B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B0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B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B0B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B54B0B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54B0B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B0B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B0B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B0B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54B0B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B54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B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B0B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4B0B"/>
    <w:rPr>
      <w:b/>
      <w:bCs/>
      <w:caps w:val="0"/>
      <w:smallCaps/>
      <w:color w:val="auto"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4B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B54B0B"/>
    <w:rPr>
      <w:b/>
      <w:bCs/>
    </w:rPr>
  </w:style>
  <w:style w:type="character" w:styleId="Emphasis">
    <w:name w:val="Emphasis"/>
    <w:basedOn w:val="DefaultParagraphFont"/>
    <w:uiPriority w:val="20"/>
    <w:qFormat/>
    <w:rsid w:val="00B54B0B"/>
    <w:rPr>
      <w:i/>
      <w:iCs/>
      <w:color w:val="000000" w:themeColor="text1"/>
    </w:rPr>
  </w:style>
  <w:style w:type="paragraph" w:styleId="NoSpacing">
    <w:name w:val="No Spacing"/>
    <w:uiPriority w:val="1"/>
    <w:qFormat/>
    <w:rsid w:val="00B54B0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B54B0B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B54B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B54B0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4B0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F1B06-BDC6-4C39-852E-CADCAC10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857</Characters>
  <Application>Microsoft Office Word</Application>
  <DocSecurity>4</DocSecurity>
  <Lines>26</Lines>
  <Paragraphs>16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Francesca (UNIVERSITY HOSPITALS SUSSEX NHS FOUNDATION TRUST)</dc:creator>
  <cp:keywords/>
  <dc:description/>
  <cp:lastModifiedBy>JONES, Caroline (NHS ENGLAND)</cp:lastModifiedBy>
  <cp:revision>2</cp:revision>
  <dcterms:created xsi:type="dcterms:W3CDTF">2026-09-03T15:39:00Z</dcterms:created>
  <dcterms:modified xsi:type="dcterms:W3CDTF">2026-09-03T15:39:00Z</dcterms:modified>
</cp:coreProperties>
</file>