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AB11ED" w:rsidR="26292600" w:rsidP="00AB11ED" w:rsidRDefault="1C850CBC" w14:paraId="7EED4A0D" w14:textId="69475833">
      <w:pPr>
        <w:spacing w:after="0"/>
        <w:textAlignment w:val="baseline"/>
        <w:rPr>
          <w:rFonts w:ascii="Aptos" w:hAnsi="Aptos" w:eastAsia="Arial" w:cs="Arial"/>
          <w:b/>
          <w:bCs/>
          <w:i/>
          <w:iCs/>
          <w:color w:val="005EB8"/>
          <w:sz w:val="28"/>
          <w:szCs w:val="28"/>
          <w:highlight w:val="magenta"/>
        </w:rPr>
      </w:pPr>
      <w:r w:rsidRPr="003C7FD6">
        <w:rPr>
          <w:rFonts w:ascii="Aptos" w:hAnsi="Aptos" w:eastAsia="Arial" w:cs="Arial"/>
          <w:b/>
          <w:bCs/>
          <w:color w:val="005EB8"/>
          <w:sz w:val="28"/>
          <w:szCs w:val="28"/>
        </w:rPr>
        <w:t>Kent, Surrey &amp; Sussex School</w:t>
      </w:r>
      <w:r w:rsidRPr="003C7FD6" w:rsidR="2D32031D">
        <w:rPr>
          <w:rFonts w:ascii="Aptos" w:hAnsi="Aptos" w:eastAsia="Arial" w:cs="Arial"/>
          <w:b/>
          <w:bCs/>
          <w:color w:val="005EB8"/>
          <w:sz w:val="28"/>
          <w:szCs w:val="28"/>
        </w:rPr>
        <w:t xml:space="preserve"> of Intensive Care Medicine </w:t>
      </w:r>
      <w:r w:rsidRPr="003C7FD6" w:rsidR="294A6767">
        <w:rPr>
          <w:rFonts w:ascii="Aptos" w:hAnsi="Aptos" w:eastAsia="Arial" w:cs="Arial"/>
          <w:b/>
          <w:bCs/>
          <w:color w:val="005EB8"/>
          <w:sz w:val="28"/>
          <w:szCs w:val="28"/>
        </w:rPr>
        <w:t>(KSS</w:t>
      </w:r>
      <w:r w:rsidRPr="003C7FD6" w:rsidR="2D32031D">
        <w:rPr>
          <w:rFonts w:ascii="Aptos" w:hAnsi="Aptos" w:eastAsia="Arial" w:cs="Arial"/>
          <w:b/>
          <w:bCs/>
          <w:color w:val="005EB8"/>
          <w:sz w:val="28"/>
          <w:szCs w:val="28"/>
        </w:rPr>
        <w:t xml:space="preserve">ICM) Welcome </w:t>
      </w:r>
      <w:r w:rsidRPr="003C7FD6" w:rsidR="322FA4A3">
        <w:rPr>
          <w:rFonts w:ascii="Aptos" w:hAnsi="Aptos" w:eastAsia="Arial" w:cs="Arial"/>
          <w:b/>
          <w:bCs/>
          <w:color w:val="005EB8"/>
          <w:sz w:val="28"/>
          <w:szCs w:val="28"/>
        </w:rPr>
        <w:t xml:space="preserve">Letter </w:t>
      </w:r>
    </w:p>
    <w:p w:rsidRPr="00667668" w:rsidR="00617082" w:rsidP="653DB29E" w:rsidRDefault="008B2685" w14:paraId="664EA9EC" w14:textId="194A8930">
      <w:pPr>
        <w:pStyle w:val="paragraph"/>
        <w:tabs>
          <w:tab w:val="left" w:pos="5812"/>
        </w:tabs>
        <w:spacing w:before="0" w:beforeAutospacing="0" w:after="0" w:afterAutospacing="0"/>
        <w:jc w:val="right"/>
        <w:textAlignment w:val="baseline"/>
        <w:rPr>
          <w:rStyle w:val="normaltextrun"/>
          <w:rFonts w:ascii="Aptos" w:hAnsi="Aptos" w:eastAsia="Arial" w:cs="Arial"/>
          <w:color w:val="000000"/>
        </w:rPr>
      </w:pPr>
      <w:r w:rsidRPr="00667668">
        <w:rPr>
          <w:rStyle w:val="normaltextrun"/>
          <w:rFonts w:ascii="Aptos" w:hAnsi="Aptos" w:eastAsia="Arial" w:cs="Arial"/>
          <w:color w:val="000000" w:themeColor="text1"/>
        </w:rPr>
        <w:t xml:space="preserve">                                                                                        </w:t>
      </w:r>
      <w:r w:rsidRPr="00667668">
        <w:rPr>
          <w:rStyle w:val="normaltextrun"/>
          <w:rFonts w:ascii="Aptos" w:hAnsi="Aptos" w:eastAsia="Arial" w:cs="Arial"/>
          <w:b/>
          <w:bCs/>
          <w:color w:val="000000" w:themeColor="text1"/>
        </w:rPr>
        <w:t xml:space="preserve"> </w:t>
      </w:r>
      <w:r w:rsidRPr="005278E7" w:rsidR="0022062E">
        <w:rPr>
          <w:rStyle w:val="normaltextrun"/>
          <w:rFonts w:ascii="Aptos" w:hAnsi="Aptos" w:eastAsia="Arial" w:cs="Arial"/>
          <w:b/>
          <w:bCs/>
          <w:color w:val="000000" w:themeColor="text1"/>
        </w:rPr>
        <w:t>April</w:t>
      </w:r>
      <w:r w:rsidRPr="005278E7" w:rsidR="00617082">
        <w:rPr>
          <w:rStyle w:val="normaltextrun"/>
          <w:rFonts w:ascii="Aptos" w:hAnsi="Aptos" w:eastAsia="Arial" w:cs="Arial"/>
          <w:b/>
          <w:bCs/>
          <w:color w:val="000000" w:themeColor="text1"/>
        </w:rPr>
        <w:t xml:space="preserve"> 202</w:t>
      </w:r>
      <w:r w:rsidRPr="005278E7" w:rsidR="00036FFD">
        <w:rPr>
          <w:rStyle w:val="normaltextrun"/>
          <w:rFonts w:ascii="Aptos" w:hAnsi="Aptos" w:eastAsia="Arial" w:cs="Arial"/>
          <w:b/>
          <w:bCs/>
          <w:color w:val="000000" w:themeColor="text1"/>
        </w:rPr>
        <w:t>5</w:t>
      </w:r>
    </w:p>
    <w:p w:rsidRPr="00667668" w:rsidR="00617082" w:rsidP="653DB29E" w:rsidRDefault="00617082" w14:paraId="19D40E99" w14:textId="5AC21E4E">
      <w:pPr>
        <w:pStyle w:val="paragraph"/>
        <w:spacing w:before="0" w:beforeAutospacing="0" w:after="0" w:afterAutospacing="0"/>
        <w:textAlignment w:val="baseline"/>
        <w:rPr>
          <w:rStyle w:val="eop"/>
          <w:rFonts w:ascii="Aptos" w:hAnsi="Aptos" w:eastAsia="Arial" w:cs="Arial"/>
          <w:color w:val="000000"/>
        </w:rPr>
      </w:pPr>
    </w:p>
    <w:p w:rsidR="00294DB7" w:rsidP="05969722" w:rsidRDefault="00617082" w14:paraId="5B96861F" w14:textId="1D0EBDEF">
      <w:pPr>
        <w:pStyle w:val="paragraph"/>
        <w:spacing w:before="0" w:beforeAutospacing="0" w:after="0" w:afterAutospacing="0"/>
        <w:jc w:val="both"/>
        <w:textAlignment w:val="baseline"/>
        <w:rPr>
          <w:rStyle w:val="eop"/>
          <w:rFonts w:ascii="Aptos" w:hAnsi="Aptos" w:eastAsia="Arial" w:cs="Arial"/>
          <w:color w:val="000000" w:themeColor="text1"/>
        </w:rPr>
      </w:pPr>
      <w:r w:rsidRPr="05969722">
        <w:rPr>
          <w:rStyle w:val="normaltextrun"/>
          <w:rFonts w:ascii="Aptos" w:hAnsi="Aptos" w:eastAsia="Arial" w:cs="Arial"/>
          <w:color w:val="000000" w:themeColor="text1"/>
        </w:rPr>
        <w:t xml:space="preserve">Congratulations on your recent appointment to the </w:t>
      </w:r>
      <w:r w:rsidRPr="05969722" w:rsidR="00B361BC">
        <w:rPr>
          <w:rStyle w:val="normaltextrun"/>
          <w:rFonts w:ascii="Aptos" w:hAnsi="Aptos" w:eastAsia="Arial" w:cs="Arial"/>
          <w:color w:val="000000" w:themeColor="text1"/>
        </w:rPr>
        <w:t>Kent, Surrey and Sussex</w:t>
      </w:r>
      <w:r w:rsidRPr="05969722">
        <w:rPr>
          <w:rStyle w:val="normaltextrun"/>
          <w:rFonts w:ascii="Aptos" w:hAnsi="Aptos" w:eastAsia="Arial" w:cs="Arial"/>
          <w:color w:val="000000" w:themeColor="text1"/>
        </w:rPr>
        <w:t xml:space="preserve"> Intensive Care Training Programme starting August 202</w:t>
      </w:r>
      <w:r w:rsidRPr="05969722" w:rsidR="00667668">
        <w:rPr>
          <w:rStyle w:val="normaltextrun"/>
          <w:rFonts w:ascii="Aptos" w:hAnsi="Aptos" w:eastAsia="Arial" w:cs="Arial"/>
          <w:color w:val="000000" w:themeColor="text1"/>
        </w:rPr>
        <w:t>5</w:t>
      </w:r>
      <w:r w:rsidRPr="05969722">
        <w:rPr>
          <w:rStyle w:val="normaltextrun"/>
          <w:rFonts w:ascii="Aptos" w:hAnsi="Aptos" w:eastAsia="Arial" w:cs="Arial"/>
          <w:color w:val="000000" w:themeColor="text1"/>
        </w:rPr>
        <w:t xml:space="preserve">. </w:t>
      </w:r>
      <w:r w:rsidRPr="05969722">
        <w:rPr>
          <w:rStyle w:val="eop"/>
          <w:rFonts w:ascii="Aptos" w:hAnsi="Aptos" w:eastAsia="Arial" w:cs="Arial"/>
          <w:color w:val="000000" w:themeColor="text1"/>
        </w:rPr>
        <w:t> </w:t>
      </w:r>
      <w:r w:rsidRPr="05969722" w:rsidR="00174845">
        <w:rPr>
          <w:rStyle w:val="eop"/>
          <w:rFonts w:ascii="Aptos" w:hAnsi="Aptos" w:eastAsia="Arial" w:cs="Arial"/>
          <w:color w:val="000000" w:themeColor="text1"/>
        </w:rPr>
        <w:t>We’re delighted you</w:t>
      </w:r>
      <w:r w:rsidRPr="05969722" w:rsidR="79FA0308">
        <w:rPr>
          <w:rStyle w:val="eop"/>
          <w:rFonts w:ascii="Aptos" w:hAnsi="Aptos" w:eastAsia="Arial" w:cs="Arial"/>
          <w:color w:val="000000" w:themeColor="text1"/>
        </w:rPr>
        <w:t xml:space="preserve"> are</w:t>
      </w:r>
      <w:r w:rsidRPr="05969722" w:rsidR="00174845">
        <w:rPr>
          <w:rStyle w:val="eop"/>
          <w:rFonts w:ascii="Aptos" w:hAnsi="Aptos" w:eastAsia="Arial" w:cs="Arial"/>
          <w:color w:val="000000" w:themeColor="text1"/>
        </w:rPr>
        <w:t xml:space="preserve"> joining our programme. </w:t>
      </w:r>
    </w:p>
    <w:p w:rsidR="05969722" w:rsidP="05969722" w:rsidRDefault="05969722" w14:paraId="42500CFC" w14:textId="758F2147">
      <w:pPr>
        <w:pStyle w:val="paragraph"/>
        <w:spacing w:before="0" w:beforeAutospacing="0" w:after="0" w:afterAutospacing="0"/>
        <w:jc w:val="both"/>
        <w:rPr>
          <w:rStyle w:val="eop"/>
          <w:rFonts w:ascii="Aptos" w:hAnsi="Aptos" w:eastAsia="Arial" w:cs="Arial"/>
          <w:color w:val="000000" w:themeColor="text1"/>
        </w:rPr>
      </w:pPr>
    </w:p>
    <w:p w:rsidR="6343D66A" w:rsidP="00464544" w:rsidRDefault="6343D66A" w14:paraId="00E716CE" w14:textId="15AFBB25">
      <w:pPr>
        <w:spacing w:after="120" w:line="300" w:lineRule="auto"/>
        <w:ind w:right="-126"/>
        <w:contextualSpacing/>
        <w:jc w:val="center"/>
        <w:rPr>
          <w:rFonts w:ascii="Aptos" w:hAnsi="Aptos" w:eastAsia="Aptos" w:cs="Aptos"/>
          <w:color w:val="0B344E"/>
          <w:sz w:val="24"/>
          <w:szCs w:val="24"/>
        </w:rPr>
      </w:pPr>
      <w:r w:rsidRPr="05969722">
        <w:rPr>
          <w:rStyle w:val="normaltextrun"/>
          <w:rFonts w:ascii="Aptos" w:hAnsi="Aptos" w:eastAsia="Aptos" w:cs="Aptos"/>
          <w:color w:val="000000" w:themeColor="text1"/>
          <w:sz w:val="24"/>
          <w:szCs w:val="24"/>
        </w:rPr>
        <w:t>  </w:t>
      </w:r>
      <w:r w:rsidRPr="05969722">
        <w:rPr>
          <w:rFonts w:ascii="Aptos" w:hAnsi="Aptos" w:eastAsia="Aptos" w:cs="Aptos"/>
          <w:b/>
          <w:bCs/>
          <w:color w:val="0B344E"/>
          <w:sz w:val="24"/>
          <w:szCs w:val="24"/>
        </w:rPr>
        <w:t xml:space="preserve"> ICM NEW STARTER PLACEMENT ALLOCATION FORM - AUG 2025 </w:t>
      </w:r>
    </w:p>
    <w:p w:rsidR="6343D66A" w:rsidP="00464544" w:rsidRDefault="6343D66A" w14:paraId="56B7698A" w14:textId="62056EA8">
      <w:pPr>
        <w:spacing w:after="120" w:line="300" w:lineRule="auto"/>
        <w:ind w:right="-126"/>
        <w:contextualSpacing/>
        <w:jc w:val="center"/>
        <w:rPr>
          <w:rFonts w:ascii="Aptos" w:hAnsi="Aptos" w:eastAsia="Aptos" w:cs="Aptos"/>
          <w:color w:val="0B344E"/>
          <w:sz w:val="24"/>
          <w:szCs w:val="24"/>
        </w:rPr>
      </w:pPr>
      <w:r w:rsidRPr="05969722">
        <w:rPr>
          <w:rFonts w:ascii="Aptos" w:hAnsi="Aptos" w:eastAsia="Aptos" w:cs="Aptos"/>
          <w:b/>
          <w:bCs/>
          <w:color w:val="0B344E"/>
          <w:sz w:val="24"/>
          <w:szCs w:val="24"/>
        </w:rPr>
        <w:t>[ London Resident Doctors ONLY- Local Process for Allocations]</w:t>
      </w:r>
    </w:p>
    <w:p w:rsidR="05969722" w:rsidP="05969722" w:rsidRDefault="05969722" w14:paraId="78FE14D1" w14:textId="7C3E96C8">
      <w:pPr>
        <w:pStyle w:val="paragraph"/>
        <w:spacing w:before="0" w:beforeAutospacing="0" w:after="0" w:afterAutospacing="0"/>
        <w:jc w:val="both"/>
        <w:rPr>
          <w:rStyle w:val="eop"/>
          <w:rFonts w:ascii="Aptos" w:hAnsi="Aptos" w:eastAsia="Arial" w:cs="Arial"/>
          <w:color w:val="000000" w:themeColor="text1"/>
        </w:rPr>
      </w:pPr>
    </w:p>
    <w:p w:rsidRPr="00271EDA" w:rsidR="00271EDA" w:rsidP="53060D4A" w:rsidRDefault="00271EDA" w14:paraId="42FABB44" w14:textId="416EE30C">
      <w:pPr>
        <w:pStyle w:val="paragraph"/>
        <w:spacing w:before="0" w:beforeAutospacing="off" w:after="0" w:afterAutospacing="off"/>
        <w:jc w:val="both"/>
        <w:textAlignment w:val="baseline"/>
        <w:rPr>
          <w:rFonts w:ascii="Aptos" w:hAnsi="Aptos" w:eastAsia="Aptos" w:cs="Aptos"/>
          <w:color w:val="000000" w:themeColor="text1"/>
        </w:rPr>
      </w:pPr>
      <w:r w:rsidRPr="53060D4A" w:rsidR="00271EDA">
        <w:rPr>
          <w:rFonts w:ascii="Aptos" w:hAnsi="Aptos" w:eastAsia="Aptos" w:cs="Aptos"/>
          <w:color w:val="000000" w:themeColor="text1" w:themeTint="FF" w:themeShade="FF"/>
        </w:rPr>
        <w:t xml:space="preserve">Please complete </w:t>
      </w:r>
      <w:r w:rsidRPr="53060D4A" w:rsidR="00271EDA">
        <w:rPr>
          <w:rFonts w:ascii="Aptos" w:hAnsi="Aptos" w:eastAsia="Aptos" w:cs="Aptos"/>
          <w:color w:val="000000" w:themeColor="text1" w:themeTint="FF" w:themeShade="FF"/>
        </w:rPr>
        <w:t xml:space="preserve">the </w:t>
      </w:r>
      <w:r w:rsidRPr="53060D4A" w:rsidR="719FA80E">
        <w:rPr>
          <w:rFonts w:ascii="Aptos" w:hAnsi="Aptos" w:eastAsia="Aptos" w:cs="Aptos"/>
        </w:rPr>
        <w:t xml:space="preserve"> </w:t>
      </w:r>
      <w:hyperlink r:id="R674bcc21dd704573">
        <w:r w:rsidRPr="53060D4A" w:rsidR="5CF821B0">
          <w:rPr>
            <w:rStyle w:val="Hyperlink"/>
            <w:rFonts w:ascii="Aptos" w:hAnsi="Aptos" w:eastAsia="Aptos" w:cs="Aptos"/>
            <w:noProof w:val="0"/>
            <w:lang w:val="en-GB"/>
          </w:rPr>
          <w:t>KSS ICM Placement Allocation Form (new starters Aug 2025)</w:t>
        </w:r>
      </w:hyperlink>
      <w:r w:rsidRPr="53060D4A" w:rsidR="5CF821B0">
        <w:rPr>
          <w:rFonts w:ascii="Aptos" w:hAnsi="Aptos" w:eastAsia="Aptos" w:cs="Aptos"/>
          <w:noProof w:val="0"/>
          <w:lang w:val="en-GB"/>
        </w:rPr>
        <w:t xml:space="preserve"> </w:t>
      </w:r>
      <w:r w:rsidRPr="53060D4A" w:rsidR="00271EDA">
        <w:rPr>
          <w:rFonts w:ascii="Aptos" w:hAnsi="Aptos" w:eastAsia="Aptos" w:cs="Aptos"/>
          <w:color w:val="000000" w:themeColor="text1" w:themeTint="FF" w:themeShade="FF"/>
        </w:rPr>
        <w:t xml:space="preserve">and return the completed form (both in word and pdf format) to </w:t>
      </w:r>
      <w:hyperlink r:id="Rc7350eb41de84c12">
        <w:r w:rsidRPr="53060D4A" w:rsidR="00271EDA">
          <w:rPr>
            <w:rStyle w:val="Hyperlink"/>
            <w:rFonts w:ascii="Aptos" w:hAnsi="Aptos" w:eastAsia="Aptos" w:cs="Aptos"/>
          </w:rPr>
          <w:t>alicemyers@nhs.net</w:t>
        </w:r>
      </w:hyperlink>
      <w:r w:rsidRPr="53060D4A" w:rsidR="00271EDA">
        <w:rPr>
          <w:rStyle w:val="normaltextrun"/>
          <w:rFonts w:ascii="Aptos" w:hAnsi="Aptos" w:eastAsia="Aptos" w:cs="Aptos"/>
          <w:color w:val="000000" w:themeColor="text1" w:themeTint="FF" w:themeShade="FF"/>
        </w:rPr>
        <w:t xml:space="preserve"> </w:t>
      </w:r>
      <w:r w:rsidRPr="53060D4A" w:rsidR="00271EDA">
        <w:rPr>
          <w:rFonts w:ascii="Aptos" w:hAnsi="Aptos" w:eastAsia="Aptos" w:cs="Aptos"/>
          <w:color w:val="000000" w:themeColor="text1" w:themeTint="FF" w:themeShade="FF"/>
          <w:highlight w:val="yellow"/>
        </w:rPr>
        <w:t xml:space="preserve">by </w:t>
      </w:r>
      <w:r w:rsidRPr="53060D4A" w:rsidR="6FBE6B32">
        <w:rPr>
          <w:rFonts w:ascii="Aptos" w:hAnsi="Aptos" w:eastAsia="Aptos" w:cs="Aptos"/>
          <w:b w:val="1"/>
          <w:bCs w:val="1"/>
          <w:color w:val="000000" w:themeColor="text1" w:themeTint="FF" w:themeShade="FF"/>
          <w:highlight w:val="yellow"/>
        </w:rPr>
        <w:t>Tuesday</w:t>
      </w:r>
      <w:r w:rsidRPr="53060D4A" w:rsidR="6FBE6B32">
        <w:rPr>
          <w:rFonts w:ascii="Aptos" w:hAnsi="Aptos" w:eastAsia="Aptos" w:cs="Aptos"/>
          <w:color w:val="000000" w:themeColor="text1" w:themeTint="FF" w:themeShade="FF"/>
          <w:highlight w:val="yellow"/>
        </w:rPr>
        <w:t xml:space="preserve"> </w:t>
      </w:r>
      <w:r w:rsidRPr="53060D4A" w:rsidR="00271EDA">
        <w:rPr>
          <w:rFonts w:ascii="Aptos" w:hAnsi="Aptos" w:eastAsia="Aptos" w:cs="Aptos"/>
          <w:b w:val="1"/>
          <w:bCs w:val="1"/>
          <w:color w:val="000000" w:themeColor="text1" w:themeTint="FF" w:themeShade="FF"/>
          <w:highlight w:val="yellow"/>
        </w:rPr>
        <w:t xml:space="preserve"> 29</w:t>
      </w:r>
      <w:r w:rsidRPr="53060D4A" w:rsidR="00271EDA">
        <w:rPr>
          <w:rFonts w:ascii="Aptos" w:hAnsi="Aptos" w:eastAsia="Aptos" w:cs="Aptos"/>
          <w:b w:val="1"/>
          <w:bCs w:val="1"/>
          <w:color w:val="000000" w:themeColor="text1" w:themeTint="FF" w:themeShade="FF"/>
          <w:highlight w:val="yellow"/>
        </w:rPr>
        <w:t xml:space="preserve"> April, 10:00am</w:t>
      </w:r>
      <w:r w:rsidRPr="53060D4A" w:rsidR="00271EDA">
        <w:rPr>
          <w:rFonts w:ascii="Aptos" w:hAnsi="Aptos" w:eastAsia="Aptos" w:cs="Aptos"/>
          <w:color w:val="000000" w:themeColor="text1" w:themeTint="FF" w:themeShade="FF"/>
        </w:rPr>
        <w:t>. Once received, we can plan your training placements.</w:t>
      </w:r>
    </w:p>
    <w:p w:rsidRPr="0058032D" w:rsidR="00271EDA" w:rsidP="00271EDA" w:rsidRDefault="00271EDA" w14:paraId="025C3121" w14:textId="77777777">
      <w:pPr>
        <w:pStyle w:val="paragraph"/>
        <w:spacing w:before="0" w:beforeAutospacing="0" w:after="0" w:afterAutospacing="0"/>
        <w:textAlignment w:val="baseline"/>
        <w:rPr>
          <w:rStyle w:val="eop"/>
          <w:rFonts w:ascii="Arial" w:hAnsi="Arial" w:eastAsia="Arial" w:cs="Arial"/>
          <w:color w:val="000000" w:themeColor="text1"/>
          <w:sz w:val="22"/>
          <w:szCs w:val="22"/>
        </w:rPr>
      </w:pPr>
    </w:p>
    <w:p w:rsidRPr="008D26BD" w:rsidR="008D26BD" w:rsidP="008D26BD" w:rsidRDefault="008D26BD" w14:paraId="2C2FDEA5" w14:textId="77777777">
      <w:pPr>
        <w:pStyle w:val="paragraph"/>
        <w:rPr>
          <w:rFonts w:ascii="Aptos" w:hAnsi="Aptos" w:eastAsia="Arial" w:cs="Arial"/>
          <w:color w:val="000000" w:themeColor="text1"/>
          <w:u w:val="single"/>
        </w:rPr>
      </w:pPr>
      <w:r w:rsidRPr="008D26BD">
        <w:rPr>
          <w:rFonts w:ascii="Aptos" w:hAnsi="Aptos" w:eastAsia="Arial" w:cs="Arial"/>
          <w:color w:val="000000" w:themeColor="text1"/>
        </w:rPr>
        <w:t xml:space="preserve"> </w:t>
      </w:r>
      <w:r w:rsidRPr="008D26BD">
        <w:rPr>
          <w:rFonts w:ascii="Aptos" w:hAnsi="Aptos" w:eastAsia="Arial" w:cs="Arial"/>
          <w:color w:val="000000" w:themeColor="text1"/>
          <w:u w:val="single"/>
        </w:rPr>
        <w:t xml:space="preserve">Guidance for completing the form </w:t>
      </w:r>
    </w:p>
    <w:p w:rsidR="00D558A2" w:rsidP="00D558A2" w:rsidRDefault="008D26BD" w14:paraId="16C89503" w14:textId="62113B50">
      <w:pPr>
        <w:pStyle w:val="paragraph"/>
        <w:numPr>
          <w:ilvl w:val="0"/>
          <w:numId w:val="5"/>
        </w:numPr>
        <w:rPr>
          <w:rFonts w:ascii="Aptos" w:hAnsi="Aptos" w:eastAsia="Arial" w:cs="Arial"/>
          <w:color w:val="000000" w:themeColor="text1"/>
        </w:rPr>
      </w:pPr>
      <w:r w:rsidRPr="008D26BD">
        <w:rPr>
          <w:rFonts w:ascii="Aptos" w:hAnsi="Aptos" w:eastAsia="Arial" w:cs="Arial"/>
          <w:color w:val="000000" w:themeColor="text1"/>
        </w:rPr>
        <w:t>Please complete the details carefully before sending to me and ensure that you provide your preferred email address and mobile number. Any errors</w:t>
      </w:r>
      <w:r w:rsidR="00D558A2">
        <w:rPr>
          <w:rFonts w:ascii="Aptos" w:hAnsi="Aptos" w:eastAsia="Arial" w:cs="Arial"/>
          <w:color w:val="000000" w:themeColor="text1"/>
        </w:rPr>
        <w:t xml:space="preserve"> </w:t>
      </w:r>
      <w:r w:rsidRPr="00D558A2" w:rsidR="00D558A2">
        <w:rPr>
          <w:rFonts w:ascii="Aptos" w:hAnsi="Aptos" w:eastAsia="Arial" w:cs="Arial"/>
          <w:color w:val="000000" w:themeColor="text1"/>
        </w:rPr>
        <w:t xml:space="preserve">will see the form returned and will result in a delay in organising your placements. </w:t>
      </w:r>
    </w:p>
    <w:tbl>
      <w:tblPr>
        <w:tblStyle w:val="TableGrid"/>
        <w:tblW w:w="0" w:type="auto"/>
        <w:tblLook w:val="04A0" w:firstRow="1" w:lastRow="0" w:firstColumn="1" w:lastColumn="0" w:noHBand="0" w:noVBand="1"/>
      </w:tblPr>
      <w:tblGrid>
        <w:gridCol w:w="9016"/>
      </w:tblGrid>
      <w:tr w:rsidR="008C611A" w:rsidTr="00E27A10" w14:paraId="094C9201" w14:textId="77777777">
        <w:tc>
          <w:tcPr>
            <w:tcW w:w="9016" w:type="dxa"/>
            <w:shd w:val="clear" w:color="auto" w:fill="FFFF00"/>
          </w:tcPr>
          <w:p w:rsidR="00E27A10" w:rsidP="008C611A" w:rsidRDefault="008C611A" w14:paraId="4B89FF74" w14:textId="77777777">
            <w:pPr>
              <w:pStyle w:val="paragraph"/>
              <w:rPr>
                <w:rFonts w:ascii="Aptos" w:hAnsi="Aptos" w:eastAsia="Arial" w:cs="Arial"/>
                <w:b/>
                <w:bCs/>
                <w:color w:val="000000" w:themeColor="text1"/>
              </w:rPr>
            </w:pPr>
            <w:r w:rsidRPr="00E27A10">
              <w:rPr>
                <w:rFonts w:ascii="Aptos" w:hAnsi="Aptos" w:eastAsia="Arial" w:cs="Arial"/>
                <w:b/>
                <w:bCs/>
                <w:color w:val="000000" w:themeColor="text1"/>
              </w:rPr>
              <w:t xml:space="preserve">SIMULTANEOUS RECRUITMENT – AUG 2025 </w:t>
            </w:r>
          </w:p>
          <w:p w:rsidR="008C611A" w:rsidP="008C611A" w:rsidRDefault="008C611A" w14:paraId="55958780" w14:textId="77777777">
            <w:pPr>
              <w:pStyle w:val="paragraph"/>
              <w:rPr>
                <w:rFonts w:ascii="Aptos" w:hAnsi="Aptos" w:eastAsia="Arial" w:cs="Arial"/>
                <w:color w:val="000000" w:themeColor="text1"/>
              </w:rPr>
            </w:pPr>
            <w:r w:rsidRPr="00E27A10">
              <w:rPr>
                <w:rFonts w:ascii="Aptos" w:hAnsi="Aptos" w:eastAsia="Arial" w:cs="Arial"/>
                <w:color w:val="000000" w:themeColor="text1"/>
              </w:rPr>
              <w:t>Notification</w:t>
            </w:r>
            <w:r w:rsidRPr="008C611A">
              <w:rPr>
                <w:rFonts w:ascii="Aptos" w:hAnsi="Aptos" w:eastAsia="Arial" w:cs="Arial"/>
                <w:color w:val="000000" w:themeColor="text1"/>
              </w:rPr>
              <w:t xml:space="preserve"> of Dual Training: Ensure successful trainees notify their dual training status when filling out regional forms, and please ensure the dual specialty TPD is aware of your successful ICM recruitment status</w:t>
            </w:r>
            <w:r w:rsidR="00335DFD">
              <w:rPr>
                <w:rFonts w:ascii="Aptos" w:hAnsi="Aptos" w:eastAsia="Arial" w:cs="Arial"/>
                <w:color w:val="000000" w:themeColor="text1"/>
              </w:rPr>
              <w:t>.</w:t>
            </w:r>
          </w:p>
          <w:p w:rsidR="00100FF7" w:rsidP="008C611A" w:rsidRDefault="00100FF7" w14:paraId="6CD02C9E" w14:textId="44810CF4">
            <w:pPr>
              <w:pStyle w:val="paragraph"/>
              <w:rPr>
                <w:rFonts w:ascii="Aptos" w:hAnsi="Aptos" w:eastAsia="Arial" w:cs="Arial"/>
                <w:color w:val="000000" w:themeColor="text1"/>
              </w:rPr>
            </w:pPr>
          </w:p>
        </w:tc>
      </w:tr>
    </w:tbl>
    <w:p w:rsidRPr="00D558A2" w:rsidR="00D558A2" w:rsidP="00D558A2" w:rsidRDefault="00D558A2" w14:paraId="6245C71C" w14:textId="77777777">
      <w:pPr>
        <w:pStyle w:val="paragraph"/>
        <w:rPr>
          <w:rFonts w:ascii="Aptos" w:hAnsi="Aptos" w:eastAsia="Arial" w:cs="Arial"/>
          <w:color w:val="000000" w:themeColor="text1"/>
        </w:rPr>
      </w:pPr>
    </w:p>
    <w:p w:rsidR="00CF5585" w:rsidP="00CF5585" w:rsidRDefault="00344CAC" w14:paraId="24895AA0" w14:textId="6D7F14C1">
      <w:pPr>
        <w:pStyle w:val="paragraph"/>
        <w:numPr>
          <w:ilvl w:val="0"/>
          <w:numId w:val="5"/>
        </w:numPr>
        <w:rPr>
          <w:rFonts w:ascii="Aptos" w:hAnsi="Aptos" w:eastAsia="Arial" w:cs="Arial"/>
          <w:color w:val="000000" w:themeColor="text1"/>
        </w:rPr>
      </w:pPr>
      <w:r w:rsidRPr="00344CAC">
        <w:rPr>
          <w:rFonts w:ascii="Aptos" w:hAnsi="Aptos" w:eastAsia="Arial" w:cs="Arial"/>
          <w:color w:val="000000" w:themeColor="text1"/>
        </w:rPr>
        <w:t>Indicate on the form if you are currently undertaking Higher Specialist Training (HST) with a partner specialty and when you started this, in Part 3 of the form. Do not worry if you cannot fill in the NTN box on the form as this will be allocated later in the process.</w:t>
      </w:r>
    </w:p>
    <w:p w:rsidRPr="00CF5585" w:rsidR="00CF5585" w:rsidP="00CF5585" w:rsidRDefault="00CF5585" w14:paraId="6884A991" w14:textId="77777777">
      <w:pPr>
        <w:pStyle w:val="paragraph"/>
        <w:rPr>
          <w:rFonts w:ascii="Aptos" w:hAnsi="Aptos" w:eastAsia="Arial" w:cs="Arial"/>
          <w:color w:val="000000" w:themeColor="text1"/>
        </w:rPr>
      </w:pPr>
    </w:p>
    <w:p w:rsidR="009A53A8" w:rsidP="009A53A8" w:rsidRDefault="009A53A8" w14:paraId="283901A3" w14:textId="20933172">
      <w:pPr>
        <w:pStyle w:val="Default"/>
        <w:numPr>
          <w:ilvl w:val="0"/>
          <w:numId w:val="5"/>
        </w:numPr>
      </w:pPr>
      <w:r w:rsidRPr="009A53A8">
        <w:t>If you are now a dual trainee, please inform your current programme TPD about your successful ICM recruitment for August 202</w:t>
      </w:r>
      <w:r w:rsidR="009D30EC">
        <w:t>5</w:t>
      </w:r>
      <w:r w:rsidRPr="009A53A8">
        <w:t xml:space="preserve"> and let me know who your current Dual TPD is and their email address. Please also note as a dual trainee, you should </w:t>
      </w:r>
      <w:r w:rsidRPr="009A53A8">
        <w:lastRenderedPageBreak/>
        <w:t xml:space="preserve">keep </w:t>
      </w:r>
      <w:r w:rsidRPr="009A53A8">
        <w:rPr>
          <w:b/>
          <w:bCs/>
        </w:rPr>
        <w:t xml:space="preserve">BOTH </w:t>
      </w:r>
      <w:r w:rsidRPr="009A53A8">
        <w:t xml:space="preserve">specialty TPDs informed of LTFT status and any special leave </w:t>
      </w:r>
      <w:proofErr w:type="gramStart"/>
      <w:r w:rsidRPr="009A53A8">
        <w:t>plans;</w:t>
      </w:r>
      <w:proofErr w:type="gramEnd"/>
      <w:r w:rsidRPr="009A53A8">
        <w:t xml:space="preserve"> OOPs, statutory, parental leave etc. </w:t>
      </w:r>
    </w:p>
    <w:p w:rsidR="00CF5585" w:rsidP="00CF5585" w:rsidRDefault="00CF5585" w14:paraId="61880D7B" w14:textId="77777777">
      <w:pPr>
        <w:pStyle w:val="ListParagraph"/>
      </w:pPr>
    </w:p>
    <w:p w:rsidR="003C341C" w:rsidP="00CF5585" w:rsidRDefault="003C341C" w14:paraId="7AAAF621" w14:textId="74F7785F">
      <w:pPr>
        <w:pStyle w:val="Default"/>
        <w:numPr>
          <w:ilvl w:val="0"/>
          <w:numId w:val="5"/>
        </w:numPr>
      </w:pPr>
      <w:r w:rsidRPr="003C341C">
        <w:t xml:space="preserve">Ensure you fill in </w:t>
      </w:r>
      <w:r w:rsidRPr="00CF5585">
        <w:rPr>
          <w:b/>
          <w:bCs/>
        </w:rPr>
        <w:t>ALL previous experience</w:t>
      </w:r>
      <w:r w:rsidRPr="003C341C">
        <w:t xml:space="preserve"> as requested on the form – more information is better than less! Please break down your core placements, for example if you have undertaken 24 months Core Anaesthetics (CAT) with 3 months ICM, put the dates of 21 months Anaesthesia and 3 months ICM. Please do NOT dual count posts. </w:t>
      </w:r>
      <w:r w:rsidRPr="005E6FE5" w:rsidR="005E6FE5">
        <w:t xml:space="preserve">If there are gaps between working posts, please state the </w:t>
      </w:r>
      <w:proofErr w:type="gramStart"/>
      <w:r w:rsidRPr="005E6FE5" w:rsidR="005E6FE5">
        <w:t>time period</w:t>
      </w:r>
      <w:proofErr w:type="gramEnd"/>
      <w:r w:rsidRPr="005E6FE5" w:rsidR="005E6FE5">
        <w:t xml:space="preserve"> and reason for employment gap.</w:t>
      </w:r>
    </w:p>
    <w:p w:rsidR="00A24833" w:rsidP="00A24833" w:rsidRDefault="00A24833" w14:paraId="7EB434EF" w14:textId="77777777">
      <w:pPr>
        <w:pStyle w:val="ListParagraph"/>
      </w:pPr>
    </w:p>
    <w:p w:rsidR="073AF71C" w:rsidP="073AF71C" w:rsidRDefault="073AF71C" w14:paraId="3147DEB6" w14:textId="57AD0D08">
      <w:pPr>
        <w:pStyle w:val="ListParagraph"/>
      </w:pPr>
    </w:p>
    <w:p w:rsidR="073AF71C" w:rsidP="073AF71C" w:rsidRDefault="073AF71C" w14:paraId="518A5202" w14:textId="10E36789">
      <w:pPr>
        <w:pStyle w:val="ListParagraph"/>
      </w:pPr>
    </w:p>
    <w:p w:rsidRPr="003C341C" w:rsidR="00A24833" w:rsidP="00A24833" w:rsidRDefault="00A24833" w14:paraId="0481B2C7" w14:textId="77777777">
      <w:pPr>
        <w:pStyle w:val="Default"/>
      </w:pPr>
    </w:p>
    <w:p w:rsidR="003C341C" w:rsidP="009A53A8" w:rsidRDefault="00A24833" w14:paraId="2791868F" w14:textId="7BC2E663">
      <w:pPr>
        <w:pStyle w:val="Default"/>
        <w:numPr>
          <w:ilvl w:val="0"/>
          <w:numId w:val="5"/>
        </w:numPr>
      </w:pPr>
      <w:r w:rsidRPr="00A24833">
        <w:t>Regardless of all your previous ICM experience, you will still need to complete</w:t>
      </w:r>
      <w:r w:rsidR="00100FF7">
        <w:t xml:space="preserve"> at least</w:t>
      </w:r>
      <w:r w:rsidRPr="00A24833">
        <w:t xml:space="preserve"> 3 months of whole time equivalent General ICM. This is to provide you time to compile all the necessary evidence to reflect your capabilities in ICM and to complete your stage 1 ICM curriculum sign off.</w:t>
      </w:r>
    </w:p>
    <w:p w:rsidR="00E30F79" w:rsidP="00E30F79" w:rsidRDefault="00E30F79" w14:paraId="00C5C98E" w14:textId="77777777">
      <w:pPr>
        <w:pStyle w:val="Default"/>
      </w:pPr>
    </w:p>
    <w:p w:rsidRPr="009A53A8" w:rsidR="00E30F79" w:rsidP="009A53A8" w:rsidRDefault="00E30F79" w14:paraId="75330E34" w14:textId="6786E556">
      <w:pPr>
        <w:pStyle w:val="Default"/>
        <w:numPr>
          <w:ilvl w:val="0"/>
          <w:numId w:val="5"/>
        </w:numPr>
      </w:pPr>
      <w:r w:rsidRPr="00E30F79">
        <w:t>Information relating to special circumstances, geographical requests that are not your home postcode, or any other information relevant to your future ICM placements should be included within the additional information box.</w:t>
      </w:r>
    </w:p>
    <w:p w:rsidR="008D26BD" w:rsidP="3B8388CC" w:rsidRDefault="008D26BD" w14:paraId="540C4F36" w14:textId="77777777">
      <w:pPr>
        <w:pStyle w:val="paragraph"/>
        <w:spacing w:before="0" w:beforeAutospacing="0" w:after="0" w:afterAutospacing="0"/>
        <w:rPr>
          <w:rFonts w:ascii="Arial" w:hAnsi="Arial" w:eastAsia="Arial" w:cs="Arial"/>
          <w:color w:val="000000" w:themeColor="text1"/>
          <w:sz w:val="22"/>
          <w:szCs w:val="22"/>
        </w:rPr>
      </w:pPr>
    </w:p>
    <w:p w:rsidR="1D4A69AE" w:rsidP="1D4A69AE" w:rsidRDefault="00B62B58" w14:paraId="3F576479" w14:textId="7A36B27A">
      <w:pPr>
        <w:pStyle w:val="paragraph"/>
        <w:spacing w:before="0" w:beforeAutospacing="0" w:after="0" w:afterAutospacing="0"/>
        <w:jc w:val="both"/>
        <w:rPr>
          <w:rFonts w:ascii="Arial" w:hAnsi="Arial" w:eastAsia="Arial" w:cs="Arial"/>
          <w:color w:val="000000" w:themeColor="text1"/>
          <w:sz w:val="22"/>
          <w:szCs w:val="22"/>
        </w:rPr>
      </w:pPr>
      <w:r w:rsidRPr="073AF71C">
        <w:rPr>
          <w:rFonts w:ascii="Arial" w:hAnsi="Arial" w:eastAsia="Arial" w:cs="Arial"/>
          <w:color w:val="000000" w:themeColor="text1"/>
          <w:sz w:val="22"/>
          <w:szCs w:val="22"/>
        </w:rPr>
        <w:t>-------------------------------------------------------------------------------------------------------------------------</w:t>
      </w:r>
    </w:p>
    <w:p w:rsidRPr="00B16394" w:rsidR="004066BE" w:rsidP="3B8388CC" w:rsidRDefault="004066BE" w14:paraId="705BC80F" w14:textId="37C42F5D">
      <w:pPr>
        <w:pStyle w:val="paragraph"/>
        <w:spacing w:before="0" w:beforeAutospacing="0" w:after="0" w:afterAutospacing="0"/>
        <w:jc w:val="both"/>
        <w:textAlignment w:val="baseline"/>
        <w:rPr>
          <w:rStyle w:val="normaltextrun"/>
          <w:rFonts w:ascii="Arial" w:hAnsi="Arial" w:eastAsia="Arial" w:cs="Arial"/>
          <w:color w:val="000000"/>
          <w:sz w:val="22"/>
          <w:szCs w:val="22"/>
        </w:rPr>
      </w:pPr>
    </w:p>
    <w:p w:rsidRPr="00703F3F" w:rsidR="00617082" w:rsidP="05969722" w:rsidRDefault="00703F3F" w14:paraId="1AC7E3CE" w14:textId="2738EC7B">
      <w:pPr>
        <w:pStyle w:val="paragraph"/>
        <w:spacing w:before="0" w:beforeAutospacing="0" w:after="0" w:afterAutospacing="0"/>
        <w:jc w:val="both"/>
        <w:textAlignment w:val="baseline"/>
        <w:rPr>
          <w:rStyle w:val="eop"/>
          <w:rFonts w:ascii="Aptos" w:hAnsi="Aptos" w:eastAsia="Arial" w:cs="Arial"/>
          <w:color w:val="000000" w:themeColor="text1"/>
        </w:rPr>
      </w:pPr>
      <w:r w:rsidRPr="05969722">
        <w:rPr>
          <w:rStyle w:val="eop"/>
          <w:rFonts w:ascii="Aptos" w:hAnsi="Aptos" w:eastAsia="Arial" w:cs="Arial"/>
          <w:color w:val="000000" w:themeColor="text1"/>
        </w:rPr>
        <w:t xml:space="preserve">I will sign-off completed forms as TPD with your </w:t>
      </w:r>
      <w:r w:rsidRPr="05969722">
        <w:rPr>
          <w:rStyle w:val="eop"/>
          <w:rFonts w:ascii="Aptos" w:hAnsi="Aptos" w:eastAsia="Arial" w:cs="Arial"/>
          <w:b/>
          <w:bCs/>
          <w:color w:val="000000" w:themeColor="text1"/>
        </w:rPr>
        <w:t>Regional Advisor</w:t>
      </w:r>
      <w:r w:rsidRPr="05969722">
        <w:rPr>
          <w:rStyle w:val="eop"/>
          <w:rFonts w:ascii="Aptos" w:hAnsi="Aptos" w:eastAsia="Arial" w:cs="Arial"/>
          <w:color w:val="000000" w:themeColor="text1"/>
        </w:rPr>
        <w:t xml:space="preserve"> </w:t>
      </w:r>
      <w:proofErr w:type="gramStart"/>
      <w:r w:rsidRPr="05969722">
        <w:rPr>
          <w:rStyle w:val="eop"/>
          <w:rFonts w:ascii="Aptos" w:hAnsi="Aptos" w:eastAsia="Arial" w:cs="Arial"/>
          <w:color w:val="000000" w:themeColor="text1"/>
        </w:rPr>
        <w:t xml:space="preserve">and  </w:t>
      </w:r>
      <w:r w:rsidRPr="05969722" w:rsidR="45C390B8">
        <w:rPr>
          <w:rStyle w:val="eop"/>
          <w:rFonts w:ascii="Aptos" w:hAnsi="Aptos" w:eastAsia="Arial" w:cs="Arial"/>
          <w:color w:val="000000" w:themeColor="text1"/>
        </w:rPr>
        <w:t>w</w:t>
      </w:r>
      <w:r w:rsidRPr="05969722">
        <w:rPr>
          <w:rStyle w:val="eop"/>
          <w:rFonts w:ascii="Aptos" w:hAnsi="Aptos" w:eastAsia="Arial" w:cs="Arial"/>
          <w:color w:val="000000" w:themeColor="text1"/>
        </w:rPr>
        <w:t>e</w:t>
      </w:r>
      <w:proofErr w:type="gramEnd"/>
      <w:r w:rsidRPr="05969722">
        <w:rPr>
          <w:rStyle w:val="eop"/>
          <w:rFonts w:ascii="Aptos" w:hAnsi="Aptos" w:eastAsia="Arial" w:cs="Arial"/>
          <w:color w:val="000000" w:themeColor="text1"/>
        </w:rPr>
        <w:t xml:space="preserve"> can then start to make provisional plans for your ICM training requirements. </w:t>
      </w:r>
      <w:r w:rsidRPr="05969722">
        <w:rPr>
          <w:rStyle w:val="eop"/>
          <w:rFonts w:ascii="Aptos" w:hAnsi="Aptos" w:eastAsia="Arial" w:cs="Arial"/>
          <w:b/>
          <w:bCs/>
          <w:color w:val="000000" w:themeColor="text1"/>
        </w:rPr>
        <w:t xml:space="preserve">We cannot allocate ANY posts until </w:t>
      </w:r>
      <w:r w:rsidRPr="05969722" w:rsidR="595F1813">
        <w:rPr>
          <w:rStyle w:val="eop"/>
          <w:rFonts w:ascii="Aptos" w:hAnsi="Aptos" w:eastAsia="Arial" w:cs="Arial"/>
          <w:b/>
          <w:bCs/>
          <w:color w:val="000000" w:themeColor="text1"/>
        </w:rPr>
        <w:t xml:space="preserve">the </w:t>
      </w:r>
      <w:r w:rsidRPr="05969722" w:rsidR="595F1813">
        <w:rPr>
          <w:rStyle w:val="normaltextrun"/>
          <w:rFonts w:ascii="Aptos" w:hAnsi="Aptos" w:eastAsia="Aptos" w:cs="Aptos"/>
          <w:b/>
          <w:bCs/>
          <w:color w:val="D13438"/>
          <w:u w:val="single"/>
        </w:rPr>
        <w:t xml:space="preserve">placement allocations </w:t>
      </w:r>
      <w:proofErr w:type="gramStart"/>
      <w:r w:rsidRPr="05969722" w:rsidR="595F1813">
        <w:rPr>
          <w:rStyle w:val="normaltextrun"/>
          <w:rFonts w:ascii="Aptos" w:hAnsi="Aptos" w:eastAsia="Aptos" w:cs="Aptos"/>
          <w:b/>
          <w:bCs/>
          <w:color w:val="D13438"/>
          <w:u w:val="single"/>
        </w:rPr>
        <w:t xml:space="preserve">form </w:t>
      </w:r>
      <w:r w:rsidRPr="05969722">
        <w:rPr>
          <w:rStyle w:val="eop"/>
          <w:rFonts w:ascii="Aptos" w:hAnsi="Aptos" w:eastAsia="Arial" w:cs="Arial"/>
          <w:b/>
          <w:bCs/>
          <w:color w:val="000000" w:themeColor="text1"/>
        </w:rPr>
        <w:t xml:space="preserve"> </w:t>
      </w:r>
      <w:r w:rsidRPr="05969722" w:rsidR="41058786">
        <w:rPr>
          <w:rStyle w:val="eop"/>
          <w:rFonts w:ascii="Aptos" w:hAnsi="Aptos" w:eastAsia="Arial" w:cs="Arial"/>
          <w:b/>
          <w:bCs/>
          <w:color w:val="000000" w:themeColor="text1"/>
        </w:rPr>
        <w:t>is</w:t>
      </w:r>
      <w:proofErr w:type="gramEnd"/>
      <w:r w:rsidRPr="05969722" w:rsidR="41058786">
        <w:rPr>
          <w:rStyle w:val="eop"/>
          <w:rFonts w:ascii="Aptos" w:hAnsi="Aptos" w:eastAsia="Arial" w:cs="Arial"/>
          <w:b/>
          <w:bCs/>
          <w:color w:val="000000" w:themeColor="text1"/>
        </w:rPr>
        <w:t xml:space="preserve"> </w:t>
      </w:r>
      <w:r w:rsidRPr="05969722">
        <w:rPr>
          <w:rStyle w:val="eop"/>
          <w:rFonts w:ascii="Aptos" w:hAnsi="Aptos" w:eastAsia="Arial" w:cs="Arial"/>
          <w:b/>
          <w:bCs/>
          <w:color w:val="000000" w:themeColor="text1"/>
        </w:rPr>
        <w:t>submitted, so please complete your registration form ASAP</w:t>
      </w:r>
      <w:r w:rsidRPr="05969722">
        <w:rPr>
          <w:rStyle w:val="eop"/>
          <w:rFonts w:ascii="Aptos" w:hAnsi="Aptos" w:eastAsia="Arial" w:cs="Arial"/>
          <w:color w:val="000000" w:themeColor="text1"/>
        </w:rPr>
        <w:t>.</w:t>
      </w:r>
    </w:p>
    <w:p w:rsidR="00D7289B" w:rsidP="3B8388CC" w:rsidRDefault="00D7289B" w14:paraId="06B7B21D" w14:textId="3EF96B19">
      <w:pPr>
        <w:pStyle w:val="paragraph"/>
        <w:spacing w:before="0" w:beforeAutospacing="0" w:after="0" w:afterAutospacing="0"/>
        <w:textAlignment w:val="baseline"/>
        <w:rPr>
          <w:rStyle w:val="normaltextrun"/>
          <w:rFonts w:ascii="Arial" w:hAnsi="Arial" w:eastAsia="Arial" w:cs="Arial"/>
          <w:color w:val="000000"/>
          <w:sz w:val="22"/>
          <w:szCs w:val="22"/>
        </w:rPr>
      </w:pPr>
    </w:p>
    <w:p w:rsidRPr="00EF04DD" w:rsidR="00617082" w:rsidP="653DB29E" w:rsidRDefault="689622D6" w14:paraId="2141ED10" w14:textId="24912D44">
      <w:pPr>
        <w:spacing w:after="120"/>
        <w:textAlignment w:val="baseline"/>
        <w:rPr>
          <w:rStyle w:val="normaltextrun"/>
          <w:rFonts w:ascii="Aptos" w:hAnsi="Aptos" w:eastAsia="Arial" w:cs="Arial"/>
          <w:color w:val="000000" w:themeColor="text1"/>
          <w:sz w:val="24"/>
          <w:szCs w:val="24"/>
        </w:rPr>
      </w:pPr>
      <w:r w:rsidRPr="00EF04DD">
        <w:rPr>
          <w:rFonts w:ascii="Aptos" w:hAnsi="Aptos" w:eastAsia="Arial" w:cs="Arial"/>
          <w:b/>
          <w:bCs/>
          <w:color w:val="005EB8"/>
          <w:sz w:val="24"/>
          <w:szCs w:val="24"/>
        </w:rPr>
        <w:t>Assigning rotations</w:t>
      </w:r>
      <w:r w:rsidRPr="00EF04DD">
        <w:rPr>
          <w:rStyle w:val="normaltextrun"/>
          <w:rFonts w:ascii="Aptos" w:hAnsi="Aptos" w:eastAsia="Arial" w:cs="Arial"/>
          <w:color w:val="000000" w:themeColor="text1"/>
          <w:sz w:val="24"/>
          <w:szCs w:val="24"/>
        </w:rPr>
        <w:t xml:space="preserve"> </w:t>
      </w:r>
    </w:p>
    <w:p w:rsidR="00617082" w:rsidP="05969722" w:rsidRDefault="689622D6" w14:paraId="035A0E43" w14:textId="1B1F5BF6">
      <w:pPr>
        <w:pStyle w:val="paragraph"/>
        <w:spacing w:before="0" w:beforeAutospacing="0" w:after="0" w:afterAutospacing="0"/>
        <w:jc w:val="both"/>
        <w:textAlignment w:val="baseline"/>
        <w:rPr>
          <w:rStyle w:val="normaltextrun"/>
          <w:rFonts w:ascii="Aptos" w:hAnsi="Aptos" w:eastAsia="Arial" w:cs="Arial"/>
          <w:color w:val="000000" w:themeColor="text1"/>
        </w:rPr>
      </w:pPr>
      <w:r w:rsidRPr="05969722">
        <w:rPr>
          <w:rStyle w:val="normaltextrun"/>
          <w:rFonts w:ascii="Aptos" w:hAnsi="Aptos" w:eastAsia="Arial" w:cs="Arial"/>
          <w:color w:val="000000" w:themeColor="text1"/>
        </w:rPr>
        <w:t>Any p</w:t>
      </w:r>
      <w:r w:rsidRPr="05969722" w:rsidR="00617082">
        <w:rPr>
          <w:rStyle w:val="normaltextrun"/>
          <w:rFonts w:ascii="Aptos" w:hAnsi="Aptos" w:eastAsia="Arial" w:cs="Arial"/>
          <w:color w:val="000000" w:themeColor="text1"/>
        </w:rPr>
        <w:t>references you have will be based on your ranking at National Recruitment</w:t>
      </w:r>
      <w:r w:rsidRPr="05969722" w:rsidR="7F89A6C2">
        <w:rPr>
          <w:rStyle w:val="normaltextrun"/>
          <w:rFonts w:ascii="Aptos" w:hAnsi="Aptos" w:eastAsia="Arial" w:cs="Arial"/>
          <w:color w:val="000000" w:themeColor="text1"/>
        </w:rPr>
        <w:t xml:space="preserve"> and</w:t>
      </w:r>
      <w:r w:rsidRPr="05969722" w:rsidR="00617082">
        <w:rPr>
          <w:rStyle w:val="normaltextrun"/>
          <w:rFonts w:ascii="Aptos" w:hAnsi="Aptos" w:eastAsia="Arial" w:cs="Arial"/>
          <w:color w:val="000000" w:themeColor="text1"/>
        </w:rPr>
        <w:t> </w:t>
      </w:r>
      <w:r w:rsidRPr="05969722" w:rsidR="69279789">
        <w:rPr>
          <w:rStyle w:val="normaltextrun"/>
          <w:rFonts w:ascii="Aptos" w:hAnsi="Aptos" w:eastAsia="Arial" w:cs="Arial"/>
          <w:color w:val="000000" w:themeColor="text1"/>
        </w:rPr>
        <w:t>w</w:t>
      </w:r>
      <w:r w:rsidRPr="05969722" w:rsidR="00617082">
        <w:rPr>
          <w:rStyle w:val="normaltextrun"/>
          <w:rFonts w:ascii="Aptos" w:hAnsi="Aptos" w:eastAsia="Arial" w:cs="Arial"/>
          <w:color w:val="000000" w:themeColor="text1"/>
        </w:rPr>
        <w:t xml:space="preserve">e will </w:t>
      </w:r>
      <w:r w:rsidRPr="05969722" w:rsidR="37AB93E7">
        <w:rPr>
          <w:rStyle w:val="normaltextrun"/>
          <w:rFonts w:ascii="Aptos" w:hAnsi="Aptos" w:eastAsia="Arial" w:cs="Arial"/>
          <w:color w:val="000000" w:themeColor="text1"/>
        </w:rPr>
        <w:t xml:space="preserve">consider </w:t>
      </w:r>
      <w:r w:rsidRPr="05969722" w:rsidR="00617082">
        <w:rPr>
          <w:rStyle w:val="normaltextrun"/>
          <w:rFonts w:ascii="Aptos" w:hAnsi="Aptos" w:eastAsia="Arial" w:cs="Arial"/>
          <w:color w:val="000000" w:themeColor="text1"/>
        </w:rPr>
        <w:t xml:space="preserve">your region and residence as much as possible. This has been shown to be the fairest way of allocating posts. Please note that the </w:t>
      </w:r>
      <w:r w:rsidRPr="05969722" w:rsidR="00273A15">
        <w:rPr>
          <w:rStyle w:val="normaltextrun"/>
          <w:rFonts w:ascii="Aptos" w:hAnsi="Aptos" w:eastAsia="Arial" w:cs="Arial"/>
          <w:color w:val="000000" w:themeColor="text1"/>
        </w:rPr>
        <w:t>KSS</w:t>
      </w:r>
      <w:r w:rsidRPr="05969722" w:rsidR="00617082">
        <w:rPr>
          <w:rStyle w:val="normaltextrun"/>
          <w:rFonts w:ascii="Aptos" w:hAnsi="Aptos" w:eastAsia="Arial" w:cs="Arial"/>
          <w:color w:val="000000" w:themeColor="text1"/>
        </w:rPr>
        <w:t xml:space="preserve"> programme </w:t>
      </w:r>
      <w:r w:rsidRPr="05969722" w:rsidR="009A3FE7">
        <w:rPr>
          <w:rStyle w:val="normaltextrun"/>
          <w:rFonts w:ascii="Aptos" w:hAnsi="Aptos" w:eastAsia="Arial" w:cs="Arial"/>
          <w:color w:val="000000" w:themeColor="text1"/>
        </w:rPr>
        <w:t xml:space="preserve">covers </w:t>
      </w:r>
      <w:r w:rsidRPr="05969722" w:rsidR="00273A15">
        <w:rPr>
          <w:rStyle w:val="normaltextrun"/>
          <w:rFonts w:ascii="Aptos" w:hAnsi="Aptos" w:eastAsia="Arial" w:cs="Arial"/>
          <w:color w:val="000000" w:themeColor="text1"/>
        </w:rPr>
        <w:t>Kent, Surrey &amp; Sussex</w:t>
      </w:r>
      <w:r w:rsidRPr="05969722" w:rsidR="00100FF7">
        <w:rPr>
          <w:rStyle w:val="normaltextrun"/>
          <w:rFonts w:ascii="Aptos" w:hAnsi="Aptos" w:eastAsia="Arial" w:cs="Arial"/>
          <w:color w:val="000000" w:themeColor="text1"/>
        </w:rPr>
        <w:t xml:space="preserve">. </w:t>
      </w:r>
      <w:proofErr w:type="gramStart"/>
      <w:r w:rsidRPr="05969722" w:rsidR="00100FF7">
        <w:rPr>
          <w:rStyle w:val="normaltextrun"/>
          <w:rFonts w:ascii="Aptos" w:hAnsi="Aptos" w:eastAsia="Arial" w:cs="Arial"/>
          <w:color w:val="000000" w:themeColor="text1"/>
        </w:rPr>
        <w:t>W</w:t>
      </w:r>
      <w:r w:rsidRPr="05969722" w:rsidR="009A3FE7">
        <w:rPr>
          <w:rStyle w:val="normaltextrun"/>
          <w:rFonts w:ascii="Aptos" w:hAnsi="Aptos" w:eastAsia="Arial" w:cs="Arial"/>
          <w:color w:val="000000" w:themeColor="text1"/>
        </w:rPr>
        <w:t xml:space="preserve">ith the </w:t>
      </w:r>
      <w:r w:rsidRPr="05969722" w:rsidR="00100FF7">
        <w:rPr>
          <w:rStyle w:val="normaltextrun"/>
          <w:rFonts w:ascii="Aptos" w:hAnsi="Aptos" w:eastAsia="Arial" w:cs="Arial"/>
          <w:color w:val="000000" w:themeColor="text1"/>
        </w:rPr>
        <w:t>exception</w:t>
      </w:r>
      <w:r w:rsidRPr="05969722" w:rsidR="009A3FE7">
        <w:rPr>
          <w:rStyle w:val="normaltextrun"/>
          <w:rFonts w:ascii="Aptos" w:hAnsi="Aptos" w:eastAsia="Arial" w:cs="Arial"/>
          <w:color w:val="000000" w:themeColor="text1"/>
        </w:rPr>
        <w:t xml:space="preserve"> of</w:t>
      </w:r>
      <w:proofErr w:type="gramEnd"/>
      <w:r w:rsidRPr="05969722" w:rsidR="00273A15">
        <w:rPr>
          <w:rStyle w:val="normaltextrun"/>
          <w:rFonts w:ascii="Aptos" w:hAnsi="Aptos" w:eastAsia="Arial" w:cs="Arial"/>
          <w:color w:val="000000" w:themeColor="text1"/>
        </w:rPr>
        <w:t xml:space="preserve"> a PICU rotation</w:t>
      </w:r>
      <w:r w:rsidRPr="05969722" w:rsidR="009A3FE7">
        <w:rPr>
          <w:rStyle w:val="normaltextrun"/>
          <w:rFonts w:ascii="Aptos" w:hAnsi="Aptos" w:eastAsia="Arial" w:cs="Arial"/>
          <w:color w:val="000000" w:themeColor="text1"/>
        </w:rPr>
        <w:t xml:space="preserve"> in Evalina</w:t>
      </w:r>
      <w:r w:rsidRPr="05969722" w:rsidR="00273A15">
        <w:rPr>
          <w:rStyle w:val="normaltextrun"/>
          <w:rFonts w:ascii="Aptos" w:hAnsi="Aptos" w:eastAsia="Arial" w:cs="Arial"/>
          <w:color w:val="000000" w:themeColor="text1"/>
        </w:rPr>
        <w:t>, there are no London training posts within the KSS training programme</w:t>
      </w:r>
      <w:r w:rsidRPr="05969722" w:rsidR="00617082">
        <w:rPr>
          <w:rStyle w:val="normaltextrun"/>
          <w:rFonts w:ascii="Aptos" w:hAnsi="Aptos" w:eastAsia="Arial" w:cs="Arial"/>
          <w:color w:val="000000" w:themeColor="text1"/>
        </w:rPr>
        <w:t xml:space="preserve">. </w:t>
      </w:r>
      <w:r w:rsidRPr="05969722" w:rsidR="00273A15">
        <w:rPr>
          <w:rStyle w:val="normaltextrun"/>
          <w:rFonts w:ascii="Aptos" w:hAnsi="Aptos" w:eastAsia="Arial" w:cs="Arial"/>
          <w:color w:val="000000" w:themeColor="text1"/>
        </w:rPr>
        <w:t>All ICM trainees not undertaking dual</w:t>
      </w:r>
      <w:r w:rsidRPr="05969722" w:rsidR="52CD6415">
        <w:rPr>
          <w:rStyle w:val="normaltextrun"/>
          <w:rFonts w:ascii="Aptos" w:hAnsi="Aptos" w:eastAsia="Arial" w:cs="Arial"/>
          <w:color w:val="000000" w:themeColor="text1"/>
        </w:rPr>
        <w:t xml:space="preserve"> </w:t>
      </w:r>
      <w:r w:rsidRPr="05969722" w:rsidR="00273A15">
        <w:rPr>
          <w:rStyle w:val="normaltextrun"/>
          <w:rFonts w:ascii="Aptos" w:hAnsi="Aptos" w:eastAsia="Arial" w:cs="Arial"/>
          <w:color w:val="000000" w:themeColor="text1"/>
        </w:rPr>
        <w:t xml:space="preserve">accreditation with anaesthesia, will be required to spend 6 – 9 months whole time equivalent in Royal Sussex County Hospital </w:t>
      </w:r>
      <w:r w:rsidRPr="05969722" w:rsidR="009A3FE7">
        <w:rPr>
          <w:rStyle w:val="normaltextrun"/>
          <w:rFonts w:ascii="Aptos" w:hAnsi="Aptos" w:eastAsia="Arial" w:cs="Arial"/>
          <w:color w:val="000000" w:themeColor="text1"/>
        </w:rPr>
        <w:t>(</w:t>
      </w:r>
      <w:r w:rsidRPr="05969722" w:rsidR="00273A15">
        <w:rPr>
          <w:rStyle w:val="normaltextrun"/>
          <w:rFonts w:ascii="Aptos" w:hAnsi="Aptos" w:eastAsia="Arial" w:cs="Arial"/>
          <w:color w:val="000000" w:themeColor="text1"/>
        </w:rPr>
        <w:t>Brighton</w:t>
      </w:r>
      <w:r w:rsidRPr="05969722" w:rsidR="009A3FE7">
        <w:rPr>
          <w:rStyle w:val="normaltextrun"/>
          <w:rFonts w:ascii="Aptos" w:hAnsi="Aptos" w:eastAsia="Arial" w:cs="Arial"/>
          <w:color w:val="000000" w:themeColor="text1"/>
        </w:rPr>
        <w:t>)</w:t>
      </w:r>
      <w:r w:rsidRPr="05969722" w:rsidR="00273A15">
        <w:rPr>
          <w:rStyle w:val="normaltextrun"/>
          <w:rFonts w:ascii="Aptos" w:hAnsi="Aptos" w:eastAsia="Arial" w:cs="Arial"/>
          <w:color w:val="000000" w:themeColor="text1"/>
        </w:rPr>
        <w:t xml:space="preserve"> during stage 2 ICM training</w:t>
      </w:r>
      <w:r w:rsidRPr="05969722" w:rsidR="009A3FE7">
        <w:rPr>
          <w:rStyle w:val="normaltextrun"/>
          <w:rFonts w:ascii="Aptos" w:hAnsi="Aptos" w:eastAsia="Arial" w:cs="Arial"/>
          <w:color w:val="000000" w:themeColor="text1"/>
        </w:rPr>
        <w:t xml:space="preserve"> for specialties</w:t>
      </w:r>
      <w:r w:rsidRPr="05969722" w:rsidR="00617082">
        <w:rPr>
          <w:rStyle w:val="normaltextrun"/>
          <w:rFonts w:ascii="Aptos" w:hAnsi="Aptos" w:eastAsia="Arial" w:cs="Arial"/>
          <w:color w:val="000000" w:themeColor="text1"/>
        </w:rPr>
        <w:t>. If you are in dual training now, then we will match your placements as much as possible with your dual training location</w:t>
      </w:r>
      <w:r w:rsidRPr="05969722" w:rsidR="00083C89">
        <w:rPr>
          <w:rStyle w:val="normaltextrun"/>
          <w:rFonts w:ascii="Aptos" w:hAnsi="Aptos" w:eastAsia="Arial" w:cs="Arial"/>
          <w:color w:val="000000" w:themeColor="text1"/>
        </w:rPr>
        <w:t>,</w:t>
      </w:r>
      <w:r w:rsidRPr="05969722" w:rsidR="00617082">
        <w:rPr>
          <w:rStyle w:val="normaltextrun"/>
          <w:rFonts w:ascii="Aptos" w:hAnsi="Aptos" w:eastAsia="Arial" w:cs="Arial"/>
          <w:color w:val="000000" w:themeColor="text1"/>
        </w:rPr>
        <w:t xml:space="preserve"> taking into account post availability and </w:t>
      </w:r>
      <w:proofErr w:type="gramStart"/>
      <w:r w:rsidRPr="05969722" w:rsidR="00617082">
        <w:rPr>
          <w:rStyle w:val="normaltextrun"/>
          <w:rFonts w:ascii="Aptos" w:hAnsi="Aptos" w:eastAsia="Arial" w:cs="Arial"/>
          <w:color w:val="000000" w:themeColor="text1"/>
        </w:rPr>
        <w:t>your</w:t>
      </w:r>
      <w:proofErr w:type="gramEnd"/>
      <w:r w:rsidRPr="05969722" w:rsidR="00617082">
        <w:rPr>
          <w:rStyle w:val="normaltextrun"/>
          <w:rFonts w:ascii="Aptos" w:hAnsi="Aptos" w:eastAsia="Arial" w:cs="Arial"/>
          <w:color w:val="000000" w:themeColor="text1"/>
        </w:rPr>
        <w:t xml:space="preserve"> ranking.</w:t>
      </w:r>
    </w:p>
    <w:p w:rsidR="05969722" w:rsidP="05969722" w:rsidRDefault="05969722" w14:paraId="46EA42FF" w14:textId="116DB8ED">
      <w:pPr>
        <w:pStyle w:val="paragraph"/>
        <w:spacing w:before="0" w:beforeAutospacing="0" w:after="0" w:afterAutospacing="0"/>
        <w:jc w:val="both"/>
        <w:rPr>
          <w:rStyle w:val="normaltextrun"/>
          <w:rFonts w:ascii="Aptos" w:hAnsi="Aptos" w:eastAsia="Arial" w:cs="Arial"/>
          <w:color w:val="000000" w:themeColor="text1"/>
        </w:rPr>
      </w:pPr>
    </w:p>
    <w:p w:rsidR="05969722" w:rsidP="05969722" w:rsidRDefault="05969722" w14:paraId="39E9286B" w14:textId="6C98D12C">
      <w:pPr>
        <w:pStyle w:val="paragraph"/>
        <w:spacing w:before="0" w:beforeAutospacing="0" w:after="0" w:afterAutospacing="0"/>
        <w:jc w:val="both"/>
        <w:rPr>
          <w:rStyle w:val="normaltextrun"/>
          <w:rFonts w:ascii="Aptos" w:hAnsi="Aptos" w:eastAsia="Arial" w:cs="Arial"/>
          <w:color w:val="000000" w:themeColor="text1"/>
        </w:rPr>
      </w:pPr>
    </w:p>
    <w:p w:rsidR="623D2224" w:rsidP="00464544" w:rsidRDefault="623D2224" w14:paraId="4A599A59" w14:textId="0A6DE619">
      <w:pPr>
        <w:spacing w:after="0" w:line="240" w:lineRule="auto"/>
        <w:rPr>
          <w:rFonts w:ascii="Aptos" w:hAnsi="Aptos" w:eastAsia="Aptos" w:cs="Aptos"/>
          <w:color w:val="D13438"/>
          <w:sz w:val="24"/>
          <w:szCs w:val="24"/>
        </w:rPr>
      </w:pPr>
      <w:r w:rsidRPr="05969722">
        <w:rPr>
          <w:rStyle w:val="normaltextrun"/>
          <w:rFonts w:ascii="Aptos" w:hAnsi="Aptos" w:eastAsia="Aptos" w:cs="Aptos"/>
          <w:color w:val="D13438"/>
          <w:sz w:val="24"/>
          <w:szCs w:val="24"/>
          <w:u w:val="single"/>
        </w:rPr>
        <w:t xml:space="preserve">FICM (Faculty of Intensive Care Medicine) - </w:t>
      </w:r>
      <w:r w:rsidRPr="05969722">
        <w:rPr>
          <w:rFonts w:ascii="Aptos" w:hAnsi="Aptos" w:eastAsia="Aptos" w:cs="Aptos"/>
          <w:b/>
          <w:bCs/>
          <w:color w:val="D13438"/>
          <w:sz w:val="24"/>
          <w:szCs w:val="24"/>
          <w:u w:val="single"/>
        </w:rPr>
        <w:t>Onboarding for the ICM CCT Programme</w:t>
      </w:r>
    </w:p>
    <w:p w:rsidR="05969722" w:rsidP="00464544" w:rsidRDefault="05969722" w14:paraId="7BE20872" w14:textId="6A7B0171">
      <w:pPr>
        <w:spacing w:after="0" w:line="240" w:lineRule="auto"/>
        <w:rPr>
          <w:rFonts w:ascii="Aptos" w:hAnsi="Aptos" w:eastAsia="Aptos" w:cs="Aptos"/>
          <w:color w:val="D13438"/>
          <w:sz w:val="24"/>
          <w:szCs w:val="24"/>
        </w:rPr>
      </w:pPr>
    </w:p>
    <w:p w:rsidR="623D2224" w:rsidRDefault="623D2224" w14:paraId="6E57A607" w14:textId="54DED8F9">
      <w:pPr>
        <w:rPr>
          <w:rFonts w:ascii="Aptos" w:hAnsi="Aptos" w:eastAsia="Aptos" w:cs="Aptos"/>
          <w:color w:val="D13438"/>
          <w:sz w:val="24"/>
          <w:szCs w:val="24"/>
        </w:rPr>
      </w:pPr>
      <w:r w:rsidRPr="05969722">
        <w:rPr>
          <w:rFonts w:ascii="Aptos" w:hAnsi="Aptos" w:eastAsia="Aptos" w:cs="Aptos"/>
          <w:color w:val="D13438"/>
          <w:sz w:val="24"/>
          <w:szCs w:val="24"/>
          <w:u w:val="single"/>
        </w:rPr>
        <w:t xml:space="preserve">Please note you will also be required to complete the FICM </w:t>
      </w:r>
      <w:r w:rsidRPr="05969722">
        <w:rPr>
          <w:rFonts w:ascii="Aptos" w:hAnsi="Aptos" w:eastAsia="Aptos" w:cs="Aptos"/>
          <w:b/>
          <w:bCs/>
          <w:color w:val="D13438"/>
          <w:sz w:val="24"/>
          <w:szCs w:val="24"/>
          <w:u w:val="single"/>
        </w:rPr>
        <w:t xml:space="preserve">Onboarding for the ICM CCT Programme </w:t>
      </w:r>
      <w:r w:rsidRPr="05969722">
        <w:rPr>
          <w:rFonts w:ascii="Aptos" w:hAnsi="Aptos" w:eastAsia="Aptos" w:cs="Aptos"/>
          <w:color w:val="D13438"/>
          <w:sz w:val="24"/>
          <w:szCs w:val="24"/>
          <w:u w:val="single"/>
        </w:rPr>
        <w:t>following allocation to a placement by the TPD/RA.</w:t>
      </w:r>
    </w:p>
    <w:p w:rsidR="623D2224" w:rsidRDefault="623D2224" w14:paraId="045695BD" w14:textId="3B3A14E0">
      <w:pPr>
        <w:rPr>
          <w:rFonts w:ascii="Aptos" w:hAnsi="Aptos" w:eastAsia="Aptos" w:cs="Aptos"/>
          <w:color w:val="D13438"/>
          <w:sz w:val="24"/>
          <w:szCs w:val="24"/>
        </w:rPr>
      </w:pPr>
      <w:hyperlink w:history="1" r:id="rId8">
        <w:r w:rsidRPr="05969722">
          <w:rPr>
            <w:rStyle w:val="Hyperlink"/>
            <w:rFonts w:ascii="Poppins" w:hAnsi="Poppins" w:eastAsia="Poppins" w:cs="Poppins"/>
            <w:sz w:val="20"/>
            <w:szCs w:val="20"/>
          </w:rPr>
          <w:t>https://www.ficm.ac.uk/index.php/trainingexamsintensivistsintraining/onboarding-for-the-icm-cct-programme</w:t>
        </w:r>
      </w:hyperlink>
    </w:p>
    <w:p w:rsidR="05969722" w:rsidP="05969722" w:rsidRDefault="05969722" w14:paraId="584BE1D1" w14:textId="4ECA713D">
      <w:pPr>
        <w:pStyle w:val="paragraph"/>
        <w:spacing w:before="0" w:beforeAutospacing="0" w:after="0" w:afterAutospacing="0"/>
        <w:jc w:val="both"/>
        <w:rPr>
          <w:rStyle w:val="normaltextrun"/>
          <w:rFonts w:ascii="Aptos" w:hAnsi="Aptos" w:eastAsia="Arial" w:cs="Arial"/>
          <w:color w:val="000000" w:themeColor="text1"/>
        </w:rPr>
      </w:pPr>
    </w:p>
    <w:p w:rsidR="05969722" w:rsidP="05969722" w:rsidRDefault="05969722" w14:paraId="26681FB4" w14:textId="785E24FF">
      <w:pPr>
        <w:pStyle w:val="paragraph"/>
        <w:spacing w:before="0" w:beforeAutospacing="0" w:after="0" w:afterAutospacing="0"/>
        <w:jc w:val="both"/>
        <w:rPr>
          <w:rStyle w:val="normaltextrun"/>
          <w:rFonts w:ascii="Aptos" w:hAnsi="Aptos" w:eastAsia="Arial" w:cs="Arial"/>
          <w:color w:val="000000" w:themeColor="text1"/>
        </w:rPr>
      </w:pPr>
    </w:p>
    <w:p w:rsidR="05969722" w:rsidP="05969722" w:rsidRDefault="05969722" w14:paraId="1C37E9CA" w14:textId="425CBAE3">
      <w:pPr>
        <w:pStyle w:val="paragraph"/>
        <w:spacing w:before="0" w:beforeAutospacing="0" w:after="0" w:afterAutospacing="0"/>
        <w:jc w:val="both"/>
        <w:rPr>
          <w:rStyle w:val="normaltextrun"/>
          <w:rFonts w:ascii="Aptos" w:hAnsi="Aptos" w:eastAsia="Arial" w:cs="Arial"/>
          <w:color w:val="000000" w:themeColor="text1"/>
        </w:rPr>
      </w:pPr>
    </w:p>
    <w:p w:rsidRPr="0058032D" w:rsidR="00617082" w:rsidP="073AF71C" w:rsidRDefault="00617082" w14:paraId="30E1C308" w14:textId="32A00B30">
      <w:pPr>
        <w:pStyle w:val="paragraph"/>
        <w:spacing w:before="0" w:beforeAutospacing="0" w:after="0" w:afterAutospacing="0"/>
        <w:jc w:val="both"/>
        <w:textAlignment w:val="baseline"/>
        <w:rPr>
          <w:rStyle w:val="eop"/>
          <w:rFonts w:ascii="Arial" w:hAnsi="Arial" w:eastAsia="Arial" w:cs="Arial"/>
          <w:color w:val="000000" w:themeColor="text1"/>
          <w:sz w:val="22"/>
          <w:szCs w:val="22"/>
        </w:rPr>
      </w:pPr>
      <w:r w:rsidRPr="073AF71C">
        <w:rPr>
          <w:rStyle w:val="eop"/>
          <w:rFonts w:ascii="Arial" w:hAnsi="Arial" w:eastAsia="Arial" w:cs="Arial"/>
          <w:color w:val="000000" w:themeColor="text1"/>
          <w:sz w:val="22"/>
          <w:szCs w:val="22"/>
        </w:rPr>
        <w:t> </w:t>
      </w:r>
    </w:p>
    <w:p w:rsidRPr="00D806C7" w:rsidR="0AD16D83" w:rsidP="653DB29E" w:rsidRDefault="0AD16D83" w14:paraId="7C71E6A7" w14:textId="184DF9B1">
      <w:pPr>
        <w:pStyle w:val="paragraph"/>
        <w:spacing w:before="0" w:beforeAutospacing="0" w:after="0" w:afterAutospacing="0"/>
        <w:jc w:val="both"/>
        <w:rPr>
          <w:rFonts w:ascii="Aptos" w:hAnsi="Aptos" w:eastAsia="Arial" w:cs="Arial"/>
          <w:b/>
          <w:bCs/>
          <w:color w:val="005EB8"/>
        </w:rPr>
      </w:pPr>
      <w:r w:rsidRPr="00D806C7">
        <w:rPr>
          <w:rFonts w:ascii="Aptos" w:hAnsi="Aptos" w:eastAsia="Arial" w:cs="Arial"/>
          <w:b/>
          <w:bCs/>
          <w:color w:val="005EB8"/>
        </w:rPr>
        <w:t>KSS ICM induction day </w:t>
      </w:r>
    </w:p>
    <w:p w:rsidRPr="00D806C7" w:rsidR="00617082" w:rsidP="00D806C7" w:rsidRDefault="00617082" w14:paraId="409CBDC7" w14:textId="6FA71974">
      <w:pPr>
        <w:pStyle w:val="paragraph"/>
        <w:spacing w:before="0" w:beforeAutospacing="0" w:after="0" w:afterAutospacing="0"/>
        <w:textAlignment w:val="baseline"/>
        <w:rPr>
          <w:rStyle w:val="eop"/>
          <w:rFonts w:ascii="Aptos" w:hAnsi="Aptos" w:eastAsia="Arial" w:cs="Arial"/>
          <w:color w:val="201F1E"/>
        </w:rPr>
      </w:pPr>
      <w:r w:rsidRPr="00D806C7">
        <w:rPr>
          <w:rStyle w:val="normaltextrun"/>
          <w:rFonts w:ascii="Aptos" w:hAnsi="Aptos" w:eastAsia="Arial" w:cs="Arial"/>
          <w:color w:val="000000" w:themeColor="text1"/>
        </w:rPr>
        <w:t>There is a </w:t>
      </w:r>
      <w:r w:rsidRPr="00D806C7" w:rsidR="00273A15">
        <w:rPr>
          <w:rStyle w:val="normaltextrun"/>
          <w:rFonts w:ascii="Aptos" w:hAnsi="Aptos" w:eastAsia="Arial" w:cs="Arial"/>
          <w:color w:val="000000" w:themeColor="text1"/>
        </w:rPr>
        <w:t>KSS</w:t>
      </w:r>
      <w:r w:rsidRPr="00D806C7">
        <w:rPr>
          <w:rStyle w:val="normaltextrun"/>
          <w:rFonts w:ascii="Aptos" w:hAnsi="Aptos" w:eastAsia="Arial" w:cs="Arial"/>
          <w:color w:val="000000" w:themeColor="text1"/>
        </w:rPr>
        <w:t xml:space="preserve"> ICM programme induction day </w:t>
      </w:r>
      <w:r w:rsidRPr="00D806C7" w:rsidR="00C64EAE">
        <w:rPr>
          <w:rStyle w:val="normaltextrun"/>
          <w:rFonts w:ascii="Aptos" w:hAnsi="Aptos" w:eastAsia="Arial" w:cs="Arial"/>
          <w:b/>
          <w:bCs/>
          <w:color w:val="000000" w:themeColor="text1"/>
        </w:rPr>
        <w:t xml:space="preserve">on </w:t>
      </w:r>
      <w:r w:rsidRPr="00D806C7" w:rsidR="00273A15">
        <w:rPr>
          <w:rStyle w:val="normaltextrun"/>
          <w:rFonts w:ascii="Aptos" w:hAnsi="Aptos" w:eastAsia="Arial" w:cs="Arial"/>
          <w:b/>
          <w:bCs/>
          <w:color w:val="000000" w:themeColor="text1"/>
        </w:rPr>
        <w:t xml:space="preserve">Wednesday </w:t>
      </w:r>
      <w:r w:rsidR="00A82C07">
        <w:rPr>
          <w:rStyle w:val="normaltextrun"/>
          <w:rFonts w:ascii="Aptos" w:hAnsi="Aptos" w:eastAsia="Arial" w:cs="Arial"/>
          <w:b/>
          <w:bCs/>
          <w:color w:val="000000" w:themeColor="text1"/>
        </w:rPr>
        <w:t>17</w:t>
      </w:r>
      <w:r w:rsidRPr="00A82C07" w:rsidR="00A82C07">
        <w:rPr>
          <w:rStyle w:val="normaltextrun"/>
          <w:rFonts w:ascii="Aptos" w:hAnsi="Aptos" w:eastAsia="Arial" w:cs="Arial"/>
          <w:b/>
          <w:bCs/>
          <w:color w:val="000000" w:themeColor="text1"/>
          <w:vertAlign w:val="superscript"/>
        </w:rPr>
        <w:t>th</w:t>
      </w:r>
      <w:r w:rsidR="00A82C07">
        <w:rPr>
          <w:rStyle w:val="normaltextrun"/>
          <w:rFonts w:ascii="Aptos" w:hAnsi="Aptos" w:eastAsia="Arial" w:cs="Arial"/>
          <w:b/>
          <w:bCs/>
          <w:color w:val="000000" w:themeColor="text1"/>
        </w:rPr>
        <w:t xml:space="preserve"> September 2025 </w:t>
      </w:r>
      <w:r w:rsidRPr="00D806C7">
        <w:rPr>
          <w:rStyle w:val="normaltextrun"/>
          <w:rFonts w:ascii="Aptos" w:hAnsi="Aptos" w:eastAsia="Arial" w:cs="Arial"/>
          <w:color w:val="000000" w:themeColor="text1"/>
        </w:rPr>
        <w:t>which is compulsory to attend unless you are on statutory leave. Further information and an attendance link will be shared in due course. You should apply for the appropriate leave</w:t>
      </w:r>
      <w:r w:rsidRPr="00D806C7" w:rsidR="00C64EAE">
        <w:rPr>
          <w:rStyle w:val="normaltextrun"/>
          <w:rFonts w:ascii="Aptos" w:hAnsi="Aptos" w:eastAsia="Arial" w:cs="Arial"/>
          <w:color w:val="000000" w:themeColor="text1"/>
        </w:rPr>
        <w:t>, asap</w:t>
      </w:r>
      <w:r w:rsidRPr="00D806C7">
        <w:rPr>
          <w:rStyle w:val="normaltextrun"/>
          <w:rFonts w:ascii="Aptos" w:hAnsi="Aptos" w:eastAsia="Arial" w:cs="Arial"/>
          <w:color w:val="000000" w:themeColor="text1"/>
        </w:rPr>
        <w:t xml:space="preserve"> so that you can attend. </w:t>
      </w:r>
      <w:r w:rsidRPr="00D806C7">
        <w:rPr>
          <w:rStyle w:val="normaltextrun"/>
          <w:rFonts w:ascii="Aptos" w:hAnsi="Aptos" w:eastAsia="Arial" w:cs="Arial"/>
          <w:color w:val="201F1E"/>
        </w:rPr>
        <w:t> </w:t>
      </w:r>
      <w:r w:rsidRPr="00D806C7">
        <w:rPr>
          <w:rStyle w:val="eop"/>
          <w:rFonts w:ascii="Aptos" w:hAnsi="Aptos" w:eastAsia="Arial" w:cs="Arial"/>
          <w:color w:val="201F1E"/>
        </w:rPr>
        <w:t> </w:t>
      </w:r>
    </w:p>
    <w:p w:rsidR="001F44E3" w:rsidP="3B8388CC" w:rsidRDefault="001F44E3" w14:paraId="254E8AA6" w14:textId="77777777">
      <w:pPr>
        <w:pStyle w:val="paragraph"/>
        <w:spacing w:before="0" w:beforeAutospacing="0" w:after="0" w:afterAutospacing="0"/>
        <w:jc w:val="both"/>
        <w:textAlignment w:val="baseline"/>
        <w:rPr>
          <w:rStyle w:val="eop"/>
          <w:rFonts w:ascii="Arial" w:hAnsi="Arial" w:eastAsia="Arial" w:cs="Arial"/>
          <w:color w:val="201F1E"/>
          <w:sz w:val="22"/>
          <w:szCs w:val="22"/>
        </w:rPr>
      </w:pPr>
    </w:p>
    <w:p w:rsidRPr="0058032D" w:rsidR="00617082" w:rsidP="3B8388CC" w:rsidRDefault="00617082" w14:paraId="58294027" w14:textId="77777777">
      <w:pPr>
        <w:pStyle w:val="paragraph"/>
        <w:spacing w:before="0" w:beforeAutospacing="0" w:after="0" w:afterAutospacing="0"/>
        <w:jc w:val="both"/>
        <w:textAlignment w:val="baseline"/>
        <w:rPr>
          <w:rFonts w:ascii="Arial" w:hAnsi="Arial" w:eastAsia="Arial" w:cs="Arial"/>
          <w:sz w:val="22"/>
          <w:szCs w:val="22"/>
        </w:rPr>
      </w:pPr>
      <w:r w:rsidRPr="653DB29E">
        <w:rPr>
          <w:rStyle w:val="normaltextrun"/>
          <w:rFonts w:ascii="Arial" w:hAnsi="Arial" w:eastAsia="Arial" w:cs="Arial"/>
          <w:color w:val="000000" w:themeColor="text1"/>
          <w:sz w:val="22"/>
          <w:szCs w:val="22"/>
        </w:rPr>
        <w:t> </w:t>
      </w:r>
      <w:r w:rsidRPr="653DB29E">
        <w:rPr>
          <w:rStyle w:val="eop"/>
          <w:rFonts w:ascii="Arial" w:hAnsi="Arial" w:eastAsia="Arial" w:cs="Arial"/>
          <w:color w:val="000000" w:themeColor="text1"/>
          <w:sz w:val="22"/>
          <w:szCs w:val="22"/>
        </w:rPr>
        <w:t> </w:t>
      </w:r>
    </w:p>
    <w:p w:rsidRPr="00D806C7" w:rsidR="00617082" w:rsidP="3B8388CC" w:rsidRDefault="00617082" w14:paraId="010CBC7E" w14:textId="74B8368E">
      <w:pPr>
        <w:pStyle w:val="paragraph"/>
        <w:spacing w:before="0" w:beforeAutospacing="0" w:after="0" w:afterAutospacing="0"/>
        <w:ind w:right="-330"/>
        <w:textAlignment w:val="baseline"/>
        <w:rPr>
          <w:rFonts w:ascii="Aptos" w:hAnsi="Aptos" w:eastAsia="Arial" w:cs="Arial"/>
        </w:rPr>
      </w:pPr>
      <w:r w:rsidRPr="00D806C7">
        <w:rPr>
          <w:rStyle w:val="normaltextrun"/>
          <w:rFonts w:ascii="Aptos" w:hAnsi="Aptos" w:eastAsia="Arial" w:cs="Arial"/>
          <w:color w:val="000000" w:themeColor="text1"/>
        </w:rPr>
        <w:t>We look forward to meeting you in August and we will be in contact via email over the next few weeks.</w:t>
      </w:r>
      <w:r w:rsidRPr="00D806C7">
        <w:rPr>
          <w:rStyle w:val="eop"/>
          <w:rFonts w:ascii="Aptos" w:hAnsi="Aptos" w:eastAsia="Arial" w:cs="Arial"/>
          <w:color w:val="000000" w:themeColor="text1"/>
        </w:rPr>
        <w:t> </w:t>
      </w:r>
    </w:p>
    <w:p w:rsidRPr="00D806C7" w:rsidR="00617082" w:rsidP="3B8388CC" w:rsidRDefault="00617082" w14:paraId="60A7EE23" w14:textId="77777777">
      <w:pPr>
        <w:pStyle w:val="paragraph"/>
        <w:spacing w:before="0" w:beforeAutospacing="0" w:after="0" w:afterAutospacing="0"/>
        <w:textAlignment w:val="baseline"/>
        <w:rPr>
          <w:rStyle w:val="eop"/>
          <w:rFonts w:ascii="Aptos" w:hAnsi="Aptos" w:eastAsia="Arial" w:cs="Arial"/>
          <w:color w:val="000000"/>
        </w:rPr>
      </w:pPr>
      <w:r w:rsidRPr="00D806C7">
        <w:rPr>
          <w:rStyle w:val="normaltextrun"/>
          <w:rFonts w:ascii="Aptos" w:hAnsi="Aptos" w:eastAsia="Arial" w:cs="Arial"/>
          <w:color w:val="000000" w:themeColor="text1"/>
        </w:rPr>
        <w:t> </w:t>
      </w:r>
      <w:r w:rsidRPr="00D806C7">
        <w:rPr>
          <w:rStyle w:val="eop"/>
          <w:rFonts w:ascii="Aptos" w:hAnsi="Aptos" w:eastAsia="Arial" w:cs="Arial"/>
          <w:color w:val="000000" w:themeColor="text1"/>
        </w:rPr>
        <w:t> </w:t>
      </w:r>
    </w:p>
    <w:p w:rsidRPr="00D806C7" w:rsidR="005C570B" w:rsidP="3B8388CC" w:rsidRDefault="005C570B" w14:paraId="3CCF9F43" w14:textId="77777777">
      <w:pPr>
        <w:pStyle w:val="paragraph"/>
        <w:spacing w:before="0" w:beforeAutospacing="0" w:after="0" w:afterAutospacing="0"/>
        <w:textAlignment w:val="baseline"/>
        <w:rPr>
          <w:rFonts w:ascii="Aptos" w:hAnsi="Aptos" w:eastAsia="Arial" w:cs="Arial"/>
        </w:rPr>
      </w:pPr>
    </w:p>
    <w:p w:rsidRPr="00D806C7" w:rsidR="00617082" w:rsidP="3B8388CC" w:rsidRDefault="00E447BA" w14:paraId="25678FAE" w14:textId="7FACC138">
      <w:pPr>
        <w:pStyle w:val="paragraph"/>
        <w:spacing w:before="0" w:beforeAutospacing="0" w:after="0" w:afterAutospacing="0"/>
        <w:textAlignment w:val="baseline"/>
        <w:rPr>
          <w:rStyle w:val="eop"/>
          <w:rFonts w:ascii="Aptos" w:hAnsi="Aptos" w:eastAsia="Arial" w:cs="Arial"/>
          <w:color w:val="000000"/>
        </w:rPr>
      </w:pPr>
      <w:r w:rsidRPr="00D806C7">
        <w:rPr>
          <w:rStyle w:val="normaltextrun"/>
          <w:rFonts w:ascii="Aptos" w:hAnsi="Aptos" w:eastAsia="Arial" w:cs="Arial"/>
          <w:color w:val="000000" w:themeColor="text1"/>
        </w:rPr>
        <w:t>Kind r</w:t>
      </w:r>
      <w:r w:rsidRPr="00D806C7" w:rsidR="00617082">
        <w:rPr>
          <w:rStyle w:val="normaltextrun"/>
          <w:rFonts w:ascii="Aptos" w:hAnsi="Aptos" w:eastAsia="Arial" w:cs="Arial"/>
          <w:color w:val="000000" w:themeColor="text1"/>
        </w:rPr>
        <w:t>egards</w:t>
      </w:r>
      <w:r w:rsidRPr="00D806C7">
        <w:rPr>
          <w:rStyle w:val="eop"/>
          <w:rFonts w:ascii="Aptos" w:hAnsi="Aptos" w:eastAsia="Arial" w:cs="Arial"/>
          <w:color w:val="000000" w:themeColor="text1"/>
        </w:rPr>
        <w:t xml:space="preserve">, </w:t>
      </w:r>
    </w:p>
    <w:p w:rsidRPr="00D806C7" w:rsidR="00E447BA" w:rsidP="653DB29E" w:rsidRDefault="00E447BA" w14:paraId="217D7AE1" w14:textId="65DFD530">
      <w:pPr>
        <w:pStyle w:val="paragraph"/>
        <w:spacing w:before="0" w:beforeAutospacing="0" w:after="0" w:afterAutospacing="0"/>
        <w:textAlignment w:val="baseline"/>
        <w:rPr>
          <w:rStyle w:val="eop"/>
          <w:rFonts w:ascii="Aptos" w:hAnsi="Aptos" w:eastAsia="Arial" w:cs="Arial"/>
          <w:color w:val="000000"/>
        </w:rPr>
      </w:pPr>
    </w:p>
    <w:p w:rsidRPr="00D806C7" w:rsidR="00D90996" w:rsidP="653DB29E" w:rsidRDefault="00AA6F3E" w14:paraId="27C1DB15" w14:textId="19248466">
      <w:pPr>
        <w:pStyle w:val="paragraph"/>
        <w:spacing w:before="0" w:beforeAutospacing="0" w:after="0" w:afterAutospacing="0"/>
        <w:textAlignment w:val="baseline"/>
        <w:rPr>
          <w:rFonts w:ascii="Aptos" w:hAnsi="Aptos" w:eastAsia="Arial" w:cs="Arial"/>
        </w:rPr>
      </w:pPr>
      <w:r>
        <w:rPr>
          <w:noProof/>
        </w:rPr>
        <w:drawing>
          <wp:inline distT="0" distB="0" distL="0" distR="0" wp14:anchorId="28F80A4F" wp14:editId="46E0A2F2">
            <wp:extent cx="1516380" cy="792480"/>
            <wp:effectExtent l="0" t="0" r="0" b="0"/>
            <wp:docPr id="2" name="Picture 5"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1516380" cy="792480"/>
                    </a:xfrm>
                    <a:prstGeom prst="rect">
                      <a:avLst/>
                    </a:prstGeom>
                  </pic:spPr>
                </pic:pic>
              </a:graphicData>
            </a:graphic>
          </wp:inline>
        </w:drawing>
      </w:r>
    </w:p>
    <w:p w:rsidRPr="00D806C7" w:rsidR="00873BDC" w:rsidP="3B8388CC" w:rsidRDefault="00617082" w14:paraId="7F240E4C" w14:textId="1B6C0FAD">
      <w:pPr>
        <w:pStyle w:val="paragraph"/>
        <w:spacing w:before="0" w:beforeAutospacing="0" w:after="0" w:afterAutospacing="0"/>
        <w:textAlignment w:val="baseline"/>
        <w:rPr>
          <w:rStyle w:val="normaltextrun"/>
          <w:rFonts w:ascii="Aptos" w:hAnsi="Aptos" w:eastAsia="Arial" w:cs="Arial"/>
          <w:color w:val="201F1E"/>
        </w:rPr>
      </w:pPr>
      <w:r w:rsidRPr="00D806C7">
        <w:rPr>
          <w:rStyle w:val="normaltextrun"/>
          <w:rFonts w:ascii="Aptos" w:hAnsi="Aptos" w:eastAsia="Arial" w:cs="Arial"/>
          <w:color w:val="201F1E"/>
        </w:rPr>
        <w:t>Dr</w:t>
      </w:r>
      <w:r w:rsidRPr="00D806C7" w:rsidR="008B2685">
        <w:rPr>
          <w:rStyle w:val="normaltextrun"/>
          <w:rFonts w:ascii="Aptos" w:hAnsi="Aptos" w:eastAsia="Arial" w:cs="Arial"/>
          <w:color w:val="201F1E"/>
        </w:rPr>
        <w:t xml:space="preserve"> </w:t>
      </w:r>
      <w:r w:rsidRPr="00D806C7" w:rsidR="00273A15">
        <w:rPr>
          <w:rStyle w:val="normaltextrun"/>
          <w:rFonts w:ascii="Aptos" w:hAnsi="Aptos" w:eastAsia="Arial" w:cs="Arial"/>
          <w:color w:val="201F1E"/>
        </w:rPr>
        <w:t>Alice Myers</w:t>
      </w:r>
    </w:p>
    <w:p w:rsidRPr="00D806C7" w:rsidR="00716B25" w:rsidP="3B8388CC" w:rsidRDefault="00273A15" w14:paraId="2FEC6D02" w14:textId="764D2CC2">
      <w:pPr>
        <w:pStyle w:val="paragraph"/>
        <w:spacing w:before="0" w:beforeAutospacing="0" w:after="0" w:afterAutospacing="0"/>
        <w:textAlignment w:val="baseline"/>
        <w:rPr>
          <w:rFonts w:ascii="Aptos" w:hAnsi="Aptos" w:eastAsia="Arial" w:cs="Arial"/>
        </w:rPr>
      </w:pPr>
      <w:r w:rsidRPr="00D806C7">
        <w:rPr>
          <w:rFonts w:ascii="Aptos" w:hAnsi="Aptos" w:eastAsia="Arial" w:cs="Arial"/>
        </w:rPr>
        <w:t>TPD for ICM in KSS</w:t>
      </w:r>
    </w:p>
    <w:sectPr w:rsidRPr="00D806C7" w:rsidR="00716B25">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F0FCE" w:rsidRDefault="00DF0FCE" w14:paraId="7092ED82" w14:textId="77777777">
      <w:pPr>
        <w:spacing w:after="0" w:line="240" w:lineRule="auto"/>
      </w:pPr>
      <w:r>
        <w:separator/>
      </w:r>
    </w:p>
  </w:endnote>
  <w:endnote w:type="continuationSeparator" w:id="0">
    <w:p w:rsidR="00DF0FCE" w:rsidRDefault="00DF0FCE" w14:paraId="775BB37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1706"/>
      <w:gridCol w:w="4304"/>
    </w:tblGrid>
    <w:tr w:rsidR="3B8388CC" w:rsidTr="3B8388CC" w14:paraId="288CC951" w14:textId="77777777">
      <w:trPr>
        <w:trHeight w:val="300"/>
      </w:trPr>
      <w:tc>
        <w:tcPr>
          <w:tcW w:w="3005" w:type="dxa"/>
        </w:tcPr>
        <w:p w:rsidR="3B8388CC" w:rsidP="3B8388CC" w:rsidRDefault="3B8388CC" w14:paraId="15195573" w14:textId="433BB1B5">
          <w:pPr>
            <w:pStyle w:val="Header"/>
            <w:ind w:left="-115"/>
          </w:pPr>
        </w:p>
      </w:tc>
      <w:tc>
        <w:tcPr>
          <w:tcW w:w="1706" w:type="dxa"/>
        </w:tcPr>
        <w:p w:rsidR="3B8388CC" w:rsidP="3B8388CC" w:rsidRDefault="3B8388CC" w14:paraId="7548CCBC" w14:textId="2D44AA01">
          <w:pPr>
            <w:pStyle w:val="Header"/>
            <w:jc w:val="center"/>
          </w:pPr>
        </w:p>
      </w:tc>
      <w:tc>
        <w:tcPr>
          <w:tcW w:w="4304" w:type="dxa"/>
        </w:tcPr>
        <w:p w:rsidR="3B8388CC" w:rsidP="3B8388CC" w:rsidRDefault="3B8388CC" w14:paraId="6E102DEF" w14:textId="0536F806">
          <w:pPr>
            <w:pStyle w:val="Header"/>
            <w:ind w:right="-115"/>
            <w:jc w:val="right"/>
            <w:rPr>
              <w:color w:val="D0CECE" w:themeColor="background2" w:themeShade="E6"/>
            </w:rPr>
          </w:pPr>
          <w:r w:rsidRPr="3B8388CC">
            <w:rPr>
              <w:color w:val="D0CECE" w:themeColor="background2" w:themeShade="E6"/>
            </w:rPr>
            <w:t>KSSICM _Welcome Letter (April 202</w:t>
          </w:r>
          <w:r w:rsidR="003C7FD6">
            <w:rPr>
              <w:color w:val="D0CECE" w:themeColor="background2" w:themeShade="E6"/>
            </w:rPr>
            <w:t>5</w:t>
          </w:r>
          <w:r w:rsidRPr="3B8388CC">
            <w:rPr>
              <w:color w:val="D0CECE" w:themeColor="background2" w:themeShade="E6"/>
            </w:rPr>
            <w:t>)</w:t>
          </w:r>
        </w:p>
      </w:tc>
    </w:tr>
  </w:tbl>
  <w:p w:rsidR="3B8388CC" w:rsidP="3B8388CC" w:rsidRDefault="3B8388CC" w14:paraId="3F1D1981" w14:textId="70701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F0FCE" w:rsidRDefault="00DF0FCE" w14:paraId="7CD32F73" w14:textId="77777777">
      <w:pPr>
        <w:spacing w:after="0" w:line="240" w:lineRule="auto"/>
      </w:pPr>
      <w:r>
        <w:separator/>
      </w:r>
    </w:p>
  </w:footnote>
  <w:footnote w:type="continuationSeparator" w:id="0">
    <w:p w:rsidR="00DF0FCE" w:rsidRDefault="00DF0FCE" w14:paraId="6B8486C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B8388CC" w:rsidTr="3B8388CC" w14:paraId="5216D21D" w14:textId="77777777">
      <w:trPr>
        <w:trHeight w:val="300"/>
      </w:trPr>
      <w:tc>
        <w:tcPr>
          <w:tcW w:w="3005" w:type="dxa"/>
        </w:tcPr>
        <w:p w:rsidR="3B8388CC" w:rsidP="3B8388CC" w:rsidRDefault="3B8388CC" w14:paraId="1B569DE2" w14:textId="7AFE9989">
          <w:pPr>
            <w:pStyle w:val="Header"/>
            <w:ind w:left="-115"/>
          </w:pPr>
        </w:p>
      </w:tc>
      <w:tc>
        <w:tcPr>
          <w:tcW w:w="3005" w:type="dxa"/>
        </w:tcPr>
        <w:p w:rsidR="3B8388CC" w:rsidP="3B8388CC" w:rsidRDefault="3B8388CC" w14:paraId="2EAE2C80" w14:textId="11B5DEA6">
          <w:pPr>
            <w:pStyle w:val="Header"/>
            <w:jc w:val="center"/>
          </w:pPr>
        </w:p>
      </w:tc>
      <w:tc>
        <w:tcPr>
          <w:tcW w:w="3005" w:type="dxa"/>
        </w:tcPr>
        <w:p w:rsidR="3B8388CC" w:rsidP="3B8388CC" w:rsidRDefault="3B8388CC" w14:paraId="7C496717" w14:textId="37DF50BB">
          <w:pPr>
            <w:pStyle w:val="Header"/>
            <w:ind w:right="-115"/>
            <w:jc w:val="right"/>
          </w:pPr>
          <w:r>
            <w:rPr>
              <w:noProof/>
            </w:rPr>
            <w:drawing>
              <wp:inline distT="0" distB="0" distL="0" distR="0" wp14:anchorId="01E47057" wp14:editId="0EC2389F">
                <wp:extent cx="1104900" cy="828675"/>
                <wp:effectExtent l="0" t="0" r="0" b="0"/>
                <wp:docPr id="817480068" name="Picture 817480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04900" cy="828675"/>
                        </a:xfrm>
                        <a:prstGeom prst="rect">
                          <a:avLst/>
                        </a:prstGeom>
                      </pic:spPr>
                    </pic:pic>
                  </a:graphicData>
                </a:graphic>
              </wp:inline>
            </w:drawing>
          </w:r>
        </w:p>
      </w:tc>
    </w:tr>
  </w:tbl>
  <w:p w:rsidR="3B8388CC" w:rsidP="3B8388CC" w:rsidRDefault="3B8388CC" w14:paraId="6AE5047E" w14:textId="218E34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83794C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823E3C"/>
    <w:multiLevelType w:val="hybridMultilevel"/>
    <w:tmpl w:val="F580C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384D6"/>
    <w:multiLevelType w:val="hybridMultilevel"/>
    <w:tmpl w:val="AF7A61E8"/>
    <w:lvl w:ilvl="0" w:tplc="A044F418">
      <w:start w:val="1"/>
      <w:numFmt w:val="decimal"/>
      <w:lvlText w:val="%1."/>
      <w:lvlJc w:val="left"/>
      <w:pPr>
        <w:ind w:left="720" w:hanging="360"/>
      </w:pPr>
    </w:lvl>
    <w:lvl w:ilvl="1" w:tplc="CC5A56FC">
      <w:start w:val="1"/>
      <w:numFmt w:val="lowerLetter"/>
      <w:lvlText w:val="%2."/>
      <w:lvlJc w:val="left"/>
      <w:pPr>
        <w:ind w:left="1440" w:hanging="360"/>
      </w:pPr>
    </w:lvl>
    <w:lvl w:ilvl="2" w:tplc="7C2AEEDE">
      <w:start w:val="1"/>
      <w:numFmt w:val="lowerRoman"/>
      <w:lvlText w:val="%3."/>
      <w:lvlJc w:val="right"/>
      <w:pPr>
        <w:ind w:left="2160" w:hanging="180"/>
      </w:pPr>
    </w:lvl>
    <w:lvl w:ilvl="3" w:tplc="7C041B6A">
      <w:start w:val="1"/>
      <w:numFmt w:val="decimal"/>
      <w:lvlText w:val="%4."/>
      <w:lvlJc w:val="left"/>
      <w:pPr>
        <w:ind w:left="2880" w:hanging="360"/>
      </w:pPr>
    </w:lvl>
    <w:lvl w:ilvl="4" w:tplc="1E0656E6">
      <w:start w:val="1"/>
      <w:numFmt w:val="lowerLetter"/>
      <w:lvlText w:val="%5."/>
      <w:lvlJc w:val="left"/>
      <w:pPr>
        <w:ind w:left="3600" w:hanging="360"/>
      </w:pPr>
    </w:lvl>
    <w:lvl w:ilvl="5" w:tplc="27427FE6">
      <w:start w:val="1"/>
      <w:numFmt w:val="lowerRoman"/>
      <w:lvlText w:val="%6."/>
      <w:lvlJc w:val="right"/>
      <w:pPr>
        <w:ind w:left="4320" w:hanging="180"/>
      </w:pPr>
    </w:lvl>
    <w:lvl w:ilvl="6" w:tplc="20EE96AE">
      <w:start w:val="1"/>
      <w:numFmt w:val="decimal"/>
      <w:lvlText w:val="%7."/>
      <w:lvlJc w:val="left"/>
      <w:pPr>
        <w:ind w:left="5040" w:hanging="360"/>
      </w:pPr>
    </w:lvl>
    <w:lvl w:ilvl="7" w:tplc="F84888E8">
      <w:start w:val="1"/>
      <w:numFmt w:val="lowerLetter"/>
      <w:lvlText w:val="%8."/>
      <w:lvlJc w:val="left"/>
      <w:pPr>
        <w:ind w:left="5760" w:hanging="360"/>
      </w:pPr>
    </w:lvl>
    <w:lvl w:ilvl="8" w:tplc="CEF0536E">
      <w:start w:val="1"/>
      <w:numFmt w:val="lowerRoman"/>
      <w:lvlText w:val="%9."/>
      <w:lvlJc w:val="right"/>
      <w:pPr>
        <w:ind w:left="6480" w:hanging="180"/>
      </w:pPr>
    </w:lvl>
  </w:abstractNum>
  <w:abstractNum w:abstractNumId="3" w15:restartNumberingAfterBreak="0">
    <w:nsid w:val="141E66D1"/>
    <w:multiLevelType w:val="hybridMultilevel"/>
    <w:tmpl w:val="18806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A67A46"/>
    <w:multiLevelType w:val="hybridMultilevel"/>
    <w:tmpl w:val="66D0AA90"/>
    <w:lvl w:ilvl="0" w:tplc="C91E3440">
      <w:start w:val="1"/>
      <w:numFmt w:val="decimal"/>
      <w:lvlText w:val="%1."/>
      <w:lvlJc w:val="left"/>
      <w:pPr>
        <w:ind w:left="720" w:hanging="360"/>
      </w:pPr>
    </w:lvl>
    <w:lvl w:ilvl="1" w:tplc="E19CC8F4">
      <w:start w:val="1"/>
      <w:numFmt w:val="lowerLetter"/>
      <w:lvlText w:val="%2."/>
      <w:lvlJc w:val="left"/>
      <w:pPr>
        <w:ind w:left="1440" w:hanging="360"/>
      </w:pPr>
    </w:lvl>
    <w:lvl w:ilvl="2" w:tplc="BBBEDBAE">
      <w:start w:val="1"/>
      <w:numFmt w:val="lowerRoman"/>
      <w:lvlText w:val="%3."/>
      <w:lvlJc w:val="right"/>
      <w:pPr>
        <w:ind w:left="2160" w:hanging="180"/>
      </w:pPr>
    </w:lvl>
    <w:lvl w:ilvl="3" w:tplc="63CC0A9E">
      <w:start w:val="1"/>
      <w:numFmt w:val="decimal"/>
      <w:lvlText w:val="%4."/>
      <w:lvlJc w:val="left"/>
      <w:pPr>
        <w:ind w:left="2880" w:hanging="360"/>
      </w:pPr>
    </w:lvl>
    <w:lvl w:ilvl="4" w:tplc="BEC2AFD8">
      <w:start w:val="1"/>
      <w:numFmt w:val="lowerLetter"/>
      <w:lvlText w:val="%5."/>
      <w:lvlJc w:val="left"/>
      <w:pPr>
        <w:ind w:left="3600" w:hanging="360"/>
      </w:pPr>
    </w:lvl>
    <w:lvl w:ilvl="5" w:tplc="991C69FA">
      <w:start w:val="1"/>
      <w:numFmt w:val="lowerRoman"/>
      <w:lvlText w:val="%6."/>
      <w:lvlJc w:val="right"/>
      <w:pPr>
        <w:ind w:left="4320" w:hanging="180"/>
      </w:pPr>
    </w:lvl>
    <w:lvl w:ilvl="6" w:tplc="172AF3DC">
      <w:start w:val="1"/>
      <w:numFmt w:val="decimal"/>
      <w:lvlText w:val="%7."/>
      <w:lvlJc w:val="left"/>
      <w:pPr>
        <w:ind w:left="5040" w:hanging="360"/>
      </w:pPr>
    </w:lvl>
    <w:lvl w:ilvl="7" w:tplc="BEDEFFEA">
      <w:start w:val="1"/>
      <w:numFmt w:val="lowerLetter"/>
      <w:lvlText w:val="%8."/>
      <w:lvlJc w:val="left"/>
      <w:pPr>
        <w:ind w:left="5760" w:hanging="360"/>
      </w:pPr>
    </w:lvl>
    <w:lvl w:ilvl="8" w:tplc="71E6E37E">
      <w:start w:val="1"/>
      <w:numFmt w:val="lowerRoman"/>
      <w:lvlText w:val="%9."/>
      <w:lvlJc w:val="right"/>
      <w:pPr>
        <w:ind w:left="6480" w:hanging="180"/>
      </w:pPr>
    </w:lvl>
  </w:abstractNum>
  <w:num w:numId="1" w16cid:durableId="661855378">
    <w:abstractNumId w:val="2"/>
  </w:num>
  <w:num w:numId="2" w16cid:durableId="179204186">
    <w:abstractNumId w:val="4"/>
  </w:num>
  <w:num w:numId="3" w16cid:durableId="2119373763">
    <w:abstractNumId w:val="3"/>
  </w:num>
  <w:num w:numId="4" w16cid:durableId="80101667">
    <w:abstractNumId w:val="1"/>
  </w:num>
  <w:num w:numId="5" w16cid:durableId="478117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082"/>
    <w:rsid w:val="000074CB"/>
    <w:rsid w:val="00020A3F"/>
    <w:rsid w:val="00036FFD"/>
    <w:rsid w:val="00040850"/>
    <w:rsid w:val="00083C89"/>
    <w:rsid w:val="000F456C"/>
    <w:rsid w:val="00100FF7"/>
    <w:rsid w:val="00115ED0"/>
    <w:rsid w:val="00117B54"/>
    <w:rsid w:val="001347BE"/>
    <w:rsid w:val="00161AB9"/>
    <w:rsid w:val="00174845"/>
    <w:rsid w:val="001A0E2D"/>
    <w:rsid w:val="001F44E3"/>
    <w:rsid w:val="001F70AE"/>
    <w:rsid w:val="0022062E"/>
    <w:rsid w:val="00226059"/>
    <w:rsid w:val="002364FC"/>
    <w:rsid w:val="0024363F"/>
    <w:rsid w:val="00255B9E"/>
    <w:rsid w:val="00271EDA"/>
    <w:rsid w:val="00273A15"/>
    <w:rsid w:val="00276125"/>
    <w:rsid w:val="00294DB7"/>
    <w:rsid w:val="002A0DDC"/>
    <w:rsid w:val="002C060F"/>
    <w:rsid w:val="0030288B"/>
    <w:rsid w:val="00335DFD"/>
    <w:rsid w:val="00344CAC"/>
    <w:rsid w:val="00350CBE"/>
    <w:rsid w:val="003C30A6"/>
    <w:rsid w:val="003C341C"/>
    <w:rsid w:val="003C7FD6"/>
    <w:rsid w:val="003D4F89"/>
    <w:rsid w:val="003E0FED"/>
    <w:rsid w:val="003E1EAA"/>
    <w:rsid w:val="004066BE"/>
    <w:rsid w:val="0041391E"/>
    <w:rsid w:val="00455AFE"/>
    <w:rsid w:val="00464544"/>
    <w:rsid w:val="00493752"/>
    <w:rsid w:val="004A1EBA"/>
    <w:rsid w:val="004D4F3D"/>
    <w:rsid w:val="004F4375"/>
    <w:rsid w:val="005278E7"/>
    <w:rsid w:val="00532249"/>
    <w:rsid w:val="005600C4"/>
    <w:rsid w:val="0058032D"/>
    <w:rsid w:val="005865B7"/>
    <w:rsid w:val="005C570B"/>
    <w:rsid w:val="005D091B"/>
    <w:rsid w:val="005E6FE5"/>
    <w:rsid w:val="005F3FD8"/>
    <w:rsid w:val="00617082"/>
    <w:rsid w:val="00633B33"/>
    <w:rsid w:val="00667668"/>
    <w:rsid w:val="006E7613"/>
    <w:rsid w:val="00703F3F"/>
    <w:rsid w:val="00716B25"/>
    <w:rsid w:val="007371E9"/>
    <w:rsid w:val="00781FEA"/>
    <w:rsid w:val="007A107C"/>
    <w:rsid w:val="007E38CD"/>
    <w:rsid w:val="0082120A"/>
    <w:rsid w:val="008360E9"/>
    <w:rsid w:val="008513E6"/>
    <w:rsid w:val="00873BDC"/>
    <w:rsid w:val="00891590"/>
    <w:rsid w:val="0089403C"/>
    <w:rsid w:val="008A17AE"/>
    <w:rsid w:val="008A614F"/>
    <w:rsid w:val="008B2685"/>
    <w:rsid w:val="008B7353"/>
    <w:rsid w:val="008C0EA8"/>
    <w:rsid w:val="008C5A76"/>
    <w:rsid w:val="008C611A"/>
    <w:rsid w:val="008D19A6"/>
    <w:rsid w:val="008D24B2"/>
    <w:rsid w:val="008D26BD"/>
    <w:rsid w:val="008D485C"/>
    <w:rsid w:val="008F57C9"/>
    <w:rsid w:val="00901340"/>
    <w:rsid w:val="00930E1E"/>
    <w:rsid w:val="0093334D"/>
    <w:rsid w:val="009610E2"/>
    <w:rsid w:val="00971834"/>
    <w:rsid w:val="00991A7D"/>
    <w:rsid w:val="009A3FE7"/>
    <w:rsid w:val="009A53A8"/>
    <w:rsid w:val="009D30EC"/>
    <w:rsid w:val="009D5100"/>
    <w:rsid w:val="00A20324"/>
    <w:rsid w:val="00A24833"/>
    <w:rsid w:val="00A31C7A"/>
    <w:rsid w:val="00A5104F"/>
    <w:rsid w:val="00A53838"/>
    <w:rsid w:val="00A538D3"/>
    <w:rsid w:val="00A55B0D"/>
    <w:rsid w:val="00A675EC"/>
    <w:rsid w:val="00A82C07"/>
    <w:rsid w:val="00A841B0"/>
    <w:rsid w:val="00AA19F2"/>
    <w:rsid w:val="00AA6F3E"/>
    <w:rsid w:val="00AB11ED"/>
    <w:rsid w:val="00B16394"/>
    <w:rsid w:val="00B361BC"/>
    <w:rsid w:val="00B41D26"/>
    <w:rsid w:val="00B62B58"/>
    <w:rsid w:val="00BF2E1F"/>
    <w:rsid w:val="00C073A2"/>
    <w:rsid w:val="00C111A0"/>
    <w:rsid w:val="00C535F5"/>
    <w:rsid w:val="00C5417D"/>
    <w:rsid w:val="00C64EAE"/>
    <w:rsid w:val="00C67A3F"/>
    <w:rsid w:val="00C833D0"/>
    <w:rsid w:val="00CB364E"/>
    <w:rsid w:val="00CD387F"/>
    <w:rsid w:val="00CF4BE0"/>
    <w:rsid w:val="00CF5585"/>
    <w:rsid w:val="00D43F30"/>
    <w:rsid w:val="00D558A2"/>
    <w:rsid w:val="00D55D99"/>
    <w:rsid w:val="00D7289B"/>
    <w:rsid w:val="00D806C7"/>
    <w:rsid w:val="00D90996"/>
    <w:rsid w:val="00DD5EBB"/>
    <w:rsid w:val="00DF0FCE"/>
    <w:rsid w:val="00DF1EE3"/>
    <w:rsid w:val="00E27A10"/>
    <w:rsid w:val="00E30F79"/>
    <w:rsid w:val="00E3164C"/>
    <w:rsid w:val="00E40DE1"/>
    <w:rsid w:val="00E447BA"/>
    <w:rsid w:val="00E83910"/>
    <w:rsid w:val="00E856DB"/>
    <w:rsid w:val="00EF04DD"/>
    <w:rsid w:val="00F07EEF"/>
    <w:rsid w:val="00FA3163"/>
    <w:rsid w:val="00FD7915"/>
    <w:rsid w:val="00FE3FC7"/>
    <w:rsid w:val="010AB129"/>
    <w:rsid w:val="0238D3A4"/>
    <w:rsid w:val="03BCEEFB"/>
    <w:rsid w:val="05969722"/>
    <w:rsid w:val="073AF71C"/>
    <w:rsid w:val="0AD16D83"/>
    <w:rsid w:val="0ADF5B3A"/>
    <w:rsid w:val="0B559FA5"/>
    <w:rsid w:val="0E5E95CA"/>
    <w:rsid w:val="0F8E34A5"/>
    <w:rsid w:val="1200BD77"/>
    <w:rsid w:val="1284EF99"/>
    <w:rsid w:val="133A5D62"/>
    <w:rsid w:val="149650D0"/>
    <w:rsid w:val="1527C583"/>
    <w:rsid w:val="17F15AD3"/>
    <w:rsid w:val="1BA251CF"/>
    <w:rsid w:val="1C850CBC"/>
    <w:rsid w:val="1D4A69AE"/>
    <w:rsid w:val="23E08854"/>
    <w:rsid w:val="26292600"/>
    <w:rsid w:val="262BEF02"/>
    <w:rsid w:val="2696C1D2"/>
    <w:rsid w:val="2910E9D3"/>
    <w:rsid w:val="294A6767"/>
    <w:rsid w:val="2C820829"/>
    <w:rsid w:val="2D32031D"/>
    <w:rsid w:val="2FE5232A"/>
    <w:rsid w:val="319F0FE1"/>
    <w:rsid w:val="31E8C76E"/>
    <w:rsid w:val="322FA4A3"/>
    <w:rsid w:val="32F149AD"/>
    <w:rsid w:val="356C4936"/>
    <w:rsid w:val="3624692A"/>
    <w:rsid w:val="37363A66"/>
    <w:rsid w:val="37AB93E7"/>
    <w:rsid w:val="386EB4ED"/>
    <w:rsid w:val="3B8388CC"/>
    <w:rsid w:val="3BF01E85"/>
    <w:rsid w:val="3C09AB89"/>
    <w:rsid w:val="3E1AB307"/>
    <w:rsid w:val="3F2823EE"/>
    <w:rsid w:val="3F807D96"/>
    <w:rsid w:val="40DDB8D5"/>
    <w:rsid w:val="41058786"/>
    <w:rsid w:val="41C98343"/>
    <w:rsid w:val="43E2080D"/>
    <w:rsid w:val="45C390B8"/>
    <w:rsid w:val="4732D12C"/>
    <w:rsid w:val="48B57930"/>
    <w:rsid w:val="49A4BE61"/>
    <w:rsid w:val="4A6AD695"/>
    <w:rsid w:val="4C06A6F6"/>
    <w:rsid w:val="4D037AFB"/>
    <w:rsid w:val="4F24BAB4"/>
    <w:rsid w:val="51F2E471"/>
    <w:rsid w:val="52CD6415"/>
    <w:rsid w:val="53060D4A"/>
    <w:rsid w:val="538D49DF"/>
    <w:rsid w:val="5593FC38"/>
    <w:rsid w:val="55AD893C"/>
    <w:rsid w:val="5891765A"/>
    <w:rsid w:val="595F1813"/>
    <w:rsid w:val="59F4C6E6"/>
    <w:rsid w:val="5CF821B0"/>
    <w:rsid w:val="5E9335B7"/>
    <w:rsid w:val="61CAD679"/>
    <w:rsid w:val="623D2224"/>
    <w:rsid w:val="627A6CC6"/>
    <w:rsid w:val="6343D66A"/>
    <w:rsid w:val="653DB29E"/>
    <w:rsid w:val="65B20D88"/>
    <w:rsid w:val="689622D6"/>
    <w:rsid w:val="68E9AE4A"/>
    <w:rsid w:val="69279789"/>
    <w:rsid w:val="69D5E85E"/>
    <w:rsid w:val="6B525451"/>
    <w:rsid w:val="6CDA15B8"/>
    <w:rsid w:val="6D0D8920"/>
    <w:rsid w:val="6D2CD640"/>
    <w:rsid w:val="6FBE6B32"/>
    <w:rsid w:val="70147D77"/>
    <w:rsid w:val="719FA80E"/>
    <w:rsid w:val="7229502C"/>
    <w:rsid w:val="75D57EAA"/>
    <w:rsid w:val="7789A927"/>
    <w:rsid w:val="79DAD151"/>
    <w:rsid w:val="79FA0308"/>
    <w:rsid w:val="7D2B9A70"/>
    <w:rsid w:val="7F89A6C2"/>
    <w:rsid w:val="7FD55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75803"/>
  <w15:chartTrackingRefBased/>
  <w15:docId w15:val="{A94EB7EE-9EAE-4DBE-A59E-490B6A0F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61708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617082"/>
  </w:style>
  <w:style w:type="character" w:styleId="eop" w:customStyle="1">
    <w:name w:val="eop"/>
    <w:basedOn w:val="DefaultParagraphFont"/>
    <w:rsid w:val="00617082"/>
  </w:style>
  <w:style w:type="character" w:styleId="Hyperlink">
    <w:name w:val="Hyperlink"/>
    <w:basedOn w:val="DefaultParagraphFont"/>
    <w:uiPriority w:val="99"/>
    <w:unhideWhenUsed/>
    <w:rsid w:val="00617082"/>
    <w:rPr>
      <w:color w:val="0563C1" w:themeColor="hyperlink"/>
      <w:u w:val="single"/>
    </w:rPr>
  </w:style>
  <w:style w:type="character" w:styleId="UnresolvedMention">
    <w:name w:val="Unresolved Mention"/>
    <w:basedOn w:val="DefaultParagraphFont"/>
    <w:uiPriority w:val="99"/>
    <w:semiHidden/>
    <w:unhideWhenUsed/>
    <w:rsid w:val="00617082"/>
    <w:rPr>
      <w:color w:val="605E5C"/>
      <w:shd w:val="clear" w:color="auto" w:fill="E1DFDD"/>
    </w:rPr>
  </w:style>
  <w:style w:type="paragraph" w:styleId="ListParagraph">
    <w:name w:val="List Paragraph"/>
    <w:basedOn w:val="Normal"/>
    <w:uiPriority w:val="34"/>
    <w:qFormat/>
    <w:rsid w:val="008513E6"/>
    <w:pPr>
      <w:ind w:left="720"/>
      <w:contextualSpacing/>
    </w:pPr>
  </w:style>
  <w:style w:type="character" w:styleId="FollowedHyperlink">
    <w:name w:val="FollowedHyperlink"/>
    <w:basedOn w:val="DefaultParagraphFont"/>
    <w:uiPriority w:val="99"/>
    <w:semiHidden/>
    <w:unhideWhenUsed/>
    <w:rsid w:val="008B2685"/>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Default" w:customStyle="1">
    <w:name w:val="Default"/>
    <w:rsid w:val="009A53A8"/>
    <w:pPr>
      <w:autoSpaceDE w:val="0"/>
      <w:autoSpaceDN w:val="0"/>
      <w:adjustRightInd w:val="0"/>
      <w:spacing w:after="0" w:line="240" w:lineRule="auto"/>
    </w:pPr>
    <w:rPr>
      <w:rFonts w:ascii="Aptos" w:hAnsi="Aptos" w:cs="Aptos"/>
      <w:color w:val="000000"/>
      <w:sz w:val="24"/>
      <w:szCs w:val="24"/>
    </w:rPr>
  </w:style>
  <w:style w:type="paragraph" w:styleId="Revision">
    <w:name w:val="Revision"/>
    <w:hidden/>
    <w:uiPriority w:val="99"/>
    <w:semiHidden/>
    <w:rsid w:val="004645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279331">
      <w:bodyDiv w:val="1"/>
      <w:marLeft w:val="0"/>
      <w:marRight w:val="0"/>
      <w:marTop w:val="0"/>
      <w:marBottom w:val="0"/>
      <w:divBdr>
        <w:top w:val="none" w:sz="0" w:space="0" w:color="auto"/>
        <w:left w:val="none" w:sz="0" w:space="0" w:color="auto"/>
        <w:bottom w:val="none" w:sz="0" w:space="0" w:color="auto"/>
        <w:right w:val="none" w:sz="0" w:space="0" w:color="auto"/>
      </w:divBdr>
      <w:divsChild>
        <w:div w:id="1171406954">
          <w:marLeft w:val="0"/>
          <w:marRight w:val="0"/>
          <w:marTop w:val="0"/>
          <w:marBottom w:val="0"/>
          <w:divBdr>
            <w:top w:val="none" w:sz="0" w:space="0" w:color="auto"/>
            <w:left w:val="none" w:sz="0" w:space="0" w:color="auto"/>
            <w:bottom w:val="none" w:sz="0" w:space="0" w:color="auto"/>
            <w:right w:val="none" w:sz="0" w:space="0" w:color="auto"/>
          </w:divBdr>
        </w:div>
        <w:div w:id="1268804662">
          <w:marLeft w:val="0"/>
          <w:marRight w:val="0"/>
          <w:marTop w:val="0"/>
          <w:marBottom w:val="0"/>
          <w:divBdr>
            <w:top w:val="none" w:sz="0" w:space="0" w:color="auto"/>
            <w:left w:val="none" w:sz="0" w:space="0" w:color="auto"/>
            <w:bottom w:val="none" w:sz="0" w:space="0" w:color="auto"/>
            <w:right w:val="none" w:sz="0" w:space="0" w:color="auto"/>
          </w:divBdr>
        </w:div>
        <w:div w:id="174076131">
          <w:marLeft w:val="0"/>
          <w:marRight w:val="0"/>
          <w:marTop w:val="0"/>
          <w:marBottom w:val="0"/>
          <w:divBdr>
            <w:top w:val="none" w:sz="0" w:space="0" w:color="auto"/>
            <w:left w:val="none" w:sz="0" w:space="0" w:color="auto"/>
            <w:bottom w:val="none" w:sz="0" w:space="0" w:color="auto"/>
            <w:right w:val="none" w:sz="0" w:space="0" w:color="auto"/>
          </w:divBdr>
        </w:div>
        <w:div w:id="12733054">
          <w:marLeft w:val="0"/>
          <w:marRight w:val="0"/>
          <w:marTop w:val="0"/>
          <w:marBottom w:val="0"/>
          <w:divBdr>
            <w:top w:val="none" w:sz="0" w:space="0" w:color="auto"/>
            <w:left w:val="none" w:sz="0" w:space="0" w:color="auto"/>
            <w:bottom w:val="none" w:sz="0" w:space="0" w:color="auto"/>
            <w:right w:val="none" w:sz="0" w:space="0" w:color="auto"/>
          </w:divBdr>
        </w:div>
        <w:div w:id="1909412798">
          <w:marLeft w:val="0"/>
          <w:marRight w:val="0"/>
          <w:marTop w:val="0"/>
          <w:marBottom w:val="0"/>
          <w:divBdr>
            <w:top w:val="none" w:sz="0" w:space="0" w:color="auto"/>
            <w:left w:val="none" w:sz="0" w:space="0" w:color="auto"/>
            <w:bottom w:val="none" w:sz="0" w:space="0" w:color="auto"/>
            <w:right w:val="none" w:sz="0" w:space="0" w:color="auto"/>
          </w:divBdr>
        </w:div>
        <w:div w:id="806750195">
          <w:marLeft w:val="0"/>
          <w:marRight w:val="0"/>
          <w:marTop w:val="0"/>
          <w:marBottom w:val="0"/>
          <w:divBdr>
            <w:top w:val="none" w:sz="0" w:space="0" w:color="auto"/>
            <w:left w:val="none" w:sz="0" w:space="0" w:color="auto"/>
            <w:bottom w:val="none" w:sz="0" w:space="0" w:color="auto"/>
            <w:right w:val="none" w:sz="0" w:space="0" w:color="auto"/>
          </w:divBdr>
        </w:div>
        <w:div w:id="40594779">
          <w:marLeft w:val="0"/>
          <w:marRight w:val="0"/>
          <w:marTop w:val="0"/>
          <w:marBottom w:val="0"/>
          <w:divBdr>
            <w:top w:val="none" w:sz="0" w:space="0" w:color="auto"/>
            <w:left w:val="none" w:sz="0" w:space="0" w:color="auto"/>
            <w:bottom w:val="none" w:sz="0" w:space="0" w:color="auto"/>
            <w:right w:val="none" w:sz="0" w:space="0" w:color="auto"/>
          </w:divBdr>
        </w:div>
        <w:div w:id="1421439651">
          <w:marLeft w:val="0"/>
          <w:marRight w:val="0"/>
          <w:marTop w:val="0"/>
          <w:marBottom w:val="0"/>
          <w:divBdr>
            <w:top w:val="none" w:sz="0" w:space="0" w:color="auto"/>
            <w:left w:val="none" w:sz="0" w:space="0" w:color="auto"/>
            <w:bottom w:val="none" w:sz="0" w:space="0" w:color="auto"/>
            <w:right w:val="none" w:sz="0" w:space="0" w:color="auto"/>
          </w:divBdr>
        </w:div>
        <w:div w:id="155075779">
          <w:marLeft w:val="0"/>
          <w:marRight w:val="0"/>
          <w:marTop w:val="0"/>
          <w:marBottom w:val="0"/>
          <w:divBdr>
            <w:top w:val="none" w:sz="0" w:space="0" w:color="auto"/>
            <w:left w:val="none" w:sz="0" w:space="0" w:color="auto"/>
            <w:bottom w:val="none" w:sz="0" w:space="0" w:color="auto"/>
            <w:right w:val="none" w:sz="0" w:space="0" w:color="auto"/>
          </w:divBdr>
        </w:div>
        <w:div w:id="457459604">
          <w:marLeft w:val="0"/>
          <w:marRight w:val="0"/>
          <w:marTop w:val="0"/>
          <w:marBottom w:val="0"/>
          <w:divBdr>
            <w:top w:val="none" w:sz="0" w:space="0" w:color="auto"/>
            <w:left w:val="none" w:sz="0" w:space="0" w:color="auto"/>
            <w:bottom w:val="none" w:sz="0" w:space="0" w:color="auto"/>
            <w:right w:val="none" w:sz="0" w:space="0" w:color="auto"/>
          </w:divBdr>
        </w:div>
        <w:div w:id="193734077">
          <w:marLeft w:val="0"/>
          <w:marRight w:val="0"/>
          <w:marTop w:val="0"/>
          <w:marBottom w:val="0"/>
          <w:divBdr>
            <w:top w:val="none" w:sz="0" w:space="0" w:color="auto"/>
            <w:left w:val="none" w:sz="0" w:space="0" w:color="auto"/>
            <w:bottom w:val="none" w:sz="0" w:space="0" w:color="auto"/>
            <w:right w:val="none" w:sz="0" w:space="0" w:color="auto"/>
          </w:divBdr>
        </w:div>
        <w:div w:id="1371959712">
          <w:marLeft w:val="0"/>
          <w:marRight w:val="0"/>
          <w:marTop w:val="0"/>
          <w:marBottom w:val="0"/>
          <w:divBdr>
            <w:top w:val="none" w:sz="0" w:space="0" w:color="auto"/>
            <w:left w:val="none" w:sz="0" w:space="0" w:color="auto"/>
            <w:bottom w:val="none" w:sz="0" w:space="0" w:color="auto"/>
            <w:right w:val="none" w:sz="0" w:space="0" w:color="auto"/>
          </w:divBdr>
        </w:div>
        <w:div w:id="548223747">
          <w:marLeft w:val="0"/>
          <w:marRight w:val="0"/>
          <w:marTop w:val="0"/>
          <w:marBottom w:val="0"/>
          <w:divBdr>
            <w:top w:val="none" w:sz="0" w:space="0" w:color="auto"/>
            <w:left w:val="none" w:sz="0" w:space="0" w:color="auto"/>
            <w:bottom w:val="none" w:sz="0" w:space="0" w:color="auto"/>
            <w:right w:val="none" w:sz="0" w:space="0" w:color="auto"/>
          </w:divBdr>
        </w:div>
        <w:div w:id="2041658284">
          <w:marLeft w:val="0"/>
          <w:marRight w:val="0"/>
          <w:marTop w:val="0"/>
          <w:marBottom w:val="0"/>
          <w:divBdr>
            <w:top w:val="none" w:sz="0" w:space="0" w:color="auto"/>
            <w:left w:val="none" w:sz="0" w:space="0" w:color="auto"/>
            <w:bottom w:val="none" w:sz="0" w:space="0" w:color="auto"/>
            <w:right w:val="none" w:sz="0" w:space="0" w:color="auto"/>
          </w:divBdr>
        </w:div>
        <w:div w:id="1423574056">
          <w:marLeft w:val="0"/>
          <w:marRight w:val="0"/>
          <w:marTop w:val="0"/>
          <w:marBottom w:val="0"/>
          <w:divBdr>
            <w:top w:val="none" w:sz="0" w:space="0" w:color="auto"/>
            <w:left w:val="none" w:sz="0" w:space="0" w:color="auto"/>
            <w:bottom w:val="none" w:sz="0" w:space="0" w:color="auto"/>
            <w:right w:val="none" w:sz="0" w:space="0" w:color="auto"/>
          </w:divBdr>
        </w:div>
        <w:div w:id="2074506182">
          <w:marLeft w:val="0"/>
          <w:marRight w:val="0"/>
          <w:marTop w:val="0"/>
          <w:marBottom w:val="0"/>
          <w:divBdr>
            <w:top w:val="none" w:sz="0" w:space="0" w:color="auto"/>
            <w:left w:val="none" w:sz="0" w:space="0" w:color="auto"/>
            <w:bottom w:val="none" w:sz="0" w:space="0" w:color="auto"/>
            <w:right w:val="none" w:sz="0" w:space="0" w:color="auto"/>
          </w:divBdr>
        </w:div>
        <w:div w:id="784234350">
          <w:marLeft w:val="0"/>
          <w:marRight w:val="0"/>
          <w:marTop w:val="0"/>
          <w:marBottom w:val="0"/>
          <w:divBdr>
            <w:top w:val="none" w:sz="0" w:space="0" w:color="auto"/>
            <w:left w:val="none" w:sz="0" w:space="0" w:color="auto"/>
            <w:bottom w:val="none" w:sz="0" w:space="0" w:color="auto"/>
            <w:right w:val="none" w:sz="0" w:space="0" w:color="auto"/>
          </w:divBdr>
        </w:div>
        <w:div w:id="1794057697">
          <w:marLeft w:val="0"/>
          <w:marRight w:val="0"/>
          <w:marTop w:val="0"/>
          <w:marBottom w:val="0"/>
          <w:divBdr>
            <w:top w:val="none" w:sz="0" w:space="0" w:color="auto"/>
            <w:left w:val="none" w:sz="0" w:space="0" w:color="auto"/>
            <w:bottom w:val="none" w:sz="0" w:space="0" w:color="auto"/>
            <w:right w:val="none" w:sz="0" w:space="0" w:color="auto"/>
          </w:divBdr>
        </w:div>
        <w:div w:id="731006358">
          <w:marLeft w:val="0"/>
          <w:marRight w:val="0"/>
          <w:marTop w:val="0"/>
          <w:marBottom w:val="0"/>
          <w:divBdr>
            <w:top w:val="none" w:sz="0" w:space="0" w:color="auto"/>
            <w:left w:val="none" w:sz="0" w:space="0" w:color="auto"/>
            <w:bottom w:val="none" w:sz="0" w:space="0" w:color="auto"/>
            <w:right w:val="none" w:sz="0" w:space="0" w:color="auto"/>
          </w:divBdr>
        </w:div>
        <w:div w:id="885916668">
          <w:marLeft w:val="0"/>
          <w:marRight w:val="0"/>
          <w:marTop w:val="0"/>
          <w:marBottom w:val="0"/>
          <w:divBdr>
            <w:top w:val="none" w:sz="0" w:space="0" w:color="auto"/>
            <w:left w:val="none" w:sz="0" w:space="0" w:color="auto"/>
            <w:bottom w:val="none" w:sz="0" w:space="0" w:color="auto"/>
            <w:right w:val="none" w:sz="0" w:space="0" w:color="auto"/>
          </w:divBdr>
        </w:div>
        <w:div w:id="1676809535">
          <w:marLeft w:val="0"/>
          <w:marRight w:val="0"/>
          <w:marTop w:val="0"/>
          <w:marBottom w:val="0"/>
          <w:divBdr>
            <w:top w:val="none" w:sz="0" w:space="0" w:color="auto"/>
            <w:left w:val="none" w:sz="0" w:space="0" w:color="auto"/>
            <w:bottom w:val="none" w:sz="0" w:space="0" w:color="auto"/>
            <w:right w:val="none" w:sz="0" w:space="0" w:color="auto"/>
          </w:divBdr>
        </w:div>
        <w:div w:id="456995102">
          <w:marLeft w:val="0"/>
          <w:marRight w:val="0"/>
          <w:marTop w:val="0"/>
          <w:marBottom w:val="0"/>
          <w:divBdr>
            <w:top w:val="none" w:sz="0" w:space="0" w:color="auto"/>
            <w:left w:val="none" w:sz="0" w:space="0" w:color="auto"/>
            <w:bottom w:val="none" w:sz="0" w:space="0" w:color="auto"/>
            <w:right w:val="none" w:sz="0" w:space="0" w:color="auto"/>
          </w:divBdr>
        </w:div>
        <w:div w:id="1905556676">
          <w:marLeft w:val="0"/>
          <w:marRight w:val="0"/>
          <w:marTop w:val="0"/>
          <w:marBottom w:val="0"/>
          <w:divBdr>
            <w:top w:val="none" w:sz="0" w:space="0" w:color="auto"/>
            <w:left w:val="none" w:sz="0" w:space="0" w:color="auto"/>
            <w:bottom w:val="none" w:sz="0" w:space="0" w:color="auto"/>
            <w:right w:val="none" w:sz="0" w:space="0" w:color="auto"/>
          </w:divBdr>
        </w:div>
        <w:div w:id="701563267">
          <w:marLeft w:val="0"/>
          <w:marRight w:val="0"/>
          <w:marTop w:val="0"/>
          <w:marBottom w:val="0"/>
          <w:divBdr>
            <w:top w:val="none" w:sz="0" w:space="0" w:color="auto"/>
            <w:left w:val="none" w:sz="0" w:space="0" w:color="auto"/>
            <w:bottom w:val="none" w:sz="0" w:space="0" w:color="auto"/>
            <w:right w:val="none" w:sz="0" w:space="0" w:color="auto"/>
          </w:divBdr>
        </w:div>
        <w:div w:id="1942564427">
          <w:marLeft w:val="0"/>
          <w:marRight w:val="0"/>
          <w:marTop w:val="0"/>
          <w:marBottom w:val="0"/>
          <w:divBdr>
            <w:top w:val="none" w:sz="0" w:space="0" w:color="auto"/>
            <w:left w:val="none" w:sz="0" w:space="0" w:color="auto"/>
            <w:bottom w:val="none" w:sz="0" w:space="0" w:color="auto"/>
            <w:right w:val="none" w:sz="0" w:space="0" w:color="auto"/>
          </w:divBdr>
        </w:div>
      </w:divsChild>
    </w:div>
    <w:div w:id="153449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icm.ac.uk/index.php/trainingexamsintensivistsintraining/onboarding-for-the-icm-cct-programme"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image" Target="media/image1.png" Id="rId9" /><Relationship Type="http://schemas.openxmlformats.org/officeDocument/2006/relationships/hyperlink" Target="https://view.officeapps.live.com/op/view.aspx?src=https%3A%2F%2Fkss.hee.nhs.uk%2Fwp-content%2Fuploads%2Fsites%2F15%2F2025%2F04%2FHET-KSS-ICM-PLACEMENT-ALLOCATION-FORM-NEW-STARTERS-AUG-2025-V.final_.docx&amp;wdOrigin=BROWSELINK" TargetMode="External" Id="R674bcc21dd704573" /><Relationship Type="http://schemas.openxmlformats.org/officeDocument/2006/relationships/hyperlink" Target="mailto:alicemyers@nhs.net" TargetMode="External" Id="Rc7350eb41de84c12"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Alice Carter</dc:creator>
  <keywords/>
  <dc:description/>
  <lastModifiedBy>BUNCE, Deborah (NHS ENGLAND)</lastModifiedBy>
  <revision>6</revision>
  <dcterms:created xsi:type="dcterms:W3CDTF">2025-03-19T10:00:00.0000000Z</dcterms:created>
  <dcterms:modified xsi:type="dcterms:W3CDTF">2025-04-07T14:14:29.6110684Z</dcterms:modified>
</coreProperties>
</file>