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5753" w14:textId="77777777" w:rsidR="00DC5657" w:rsidRDefault="00DC5657"/>
    <w:p w14:paraId="1B03DB41" w14:textId="7814E43C" w:rsidR="00DC5657" w:rsidRPr="00E16FAB" w:rsidRDefault="00FE4673" w:rsidP="00E16FAB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Gynaecology</w:t>
      </w:r>
      <w:proofErr w:type="spellEnd"/>
      <w:r>
        <w:rPr>
          <w:b/>
          <w:sz w:val="32"/>
          <w:szCs w:val="32"/>
          <w:u w:val="single"/>
        </w:rPr>
        <w:t xml:space="preserve"> SI</w:t>
      </w:r>
      <w:r w:rsidR="00DC5657" w:rsidRPr="00E16FAB">
        <w:rPr>
          <w:b/>
          <w:sz w:val="32"/>
          <w:szCs w:val="32"/>
          <w:u w:val="single"/>
        </w:rPr>
        <w:t>TM Preceptors</w:t>
      </w:r>
    </w:p>
    <w:p w14:paraId="7DFF06C1" w14:textId="77777777" w:rsidR="00DC5657" w:rsidRPr="00E16FAB" w:rsidRDefault="00DC5657" w:rsidP="00E16FAB">
      <w:pPr>
        <w:jc w:val="center"/>
        <w:rPr>
          <w:b/>
        </w:rPr>
      </w:pPr>
    </w:p>
    <w:p w14:paraId="3BB31885" w14:textId="77777777" w:rsidR="00DC5657" w:rsidRDefault="00DC5657"/>
    <w:p w14:paraId="60C06A46" w14:textId="77777777" w:rsidR="00DC5657" w:rsidRDefault="00DC56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D7533" w:rsidRPr="00FD7533" w14:paraId="5A9400FB" w14:textId="77777777" w:rsidTr="00FD7533">
        <w:tc>
          <w:tcPr>
            <w:tcW w:w="8630" w:type="dxa"/>
          </w:tcPr>
          <w:tbl>
            <w:tblPr>
              <w:tblStyle w:val="TableGrid"/>
              <w:tblW w:w="8647" w:type="dxa"/>
              <w:tblLook w:val="04A0" w:firstRow="1" w:lastRow="0" w:firstColumn="1" w:lastColumn="0" w:noHBand="0" w:noVBand="1"/>
            </w:tblPr>
            <w:tblGrid>
              <w:gridCol w:w="2713"/>
              <w:gridCol w:w="3627"/>
              <w:gridCol w:w="2307"/>
            </w:tblGrid>
            <w:tr w:rsidR="00FE4673" w:rsidRPr="00DC5657" w14:paraId="7C3BA95A" w14:textId="77777777" w:rsidTr="00D82398">
              <w:tc>
                <w:tcPr>
                  <w:tcW w:w="2713" w:type="dxa"/>
                </w:tcPr>
                <w:p w14:paraId="50B9F5F7" w14:textId="59C97540" w:rsidR="00FE4673" w:rsidRPr="00E16FAB" w:rsidRDefault="00762E4C" w:rsidP="00E16F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SITM</w:t>
                  </w:r>
                </w:p>
              </w:tc>
              <w:tc>
                <w:tcPr>
                  <w:tcW w:w="3627" w:type="dxa"/>
                </w:tcPr>
                <w:p w14:paraId="5BFB812C" w14:textId="77777777" w:rsidR="00FE4673" w:rsidRPr="00E16FAB" w:rsidRDefault="00FE4673" w:rsidP="00E16FAB">
                  <w:pPr>
                    <w:jc w:val="center"/>
                    <w:rPr>
                      <w:b/>
                    </w:rPr>
                  </w:pPr>
                  <w:r w:rsidRPr="00E16FAB">
                    <w:rPr>
                      <w:b/>
                    </w:rPr>
                    <w:t>Preceptor/ Email</w:t>
                  </w:r>
                </w:p>
              </w:tc>
              <w:tc>
                <w:tcPr>
                  <w:tcW w:w="2307" w:type="dxa"/>
                </w:tcPr>
                <w:p w14:paraId="5A975F9B" w14:textId="77777777" w:rsidR="00FE4673" w:rsidRPr="00E16FAB" w:rsidRDefault="00FE4673" w:rsidP="00E16FAB">
                  <w:pPr>
                    <w:jc w:val="center"/>
                    <w:rPr>
                      <w:b/>
                    </w:rPr>
                  </w:pPr>
                  <w:r w:rsidRPr="00E16FAB">
                    <w:rPr>
                      <w:b/>
                    </w:rPr>
                    <w:t>Unit</w:t>
                  </w:r>
                </w:p>
              </w:tc>
            </w:tr>
            <w:tr w:rsidR="00FE4673" w:rsidRPr="00DC5657" w14:paraId="6284E7DB" w14:textId="77777777" w:rsidTr="00D82398">
              <w:tc>
                <w:tcPr>
                  <w:tcW w:w="2713" w:type="dxa"/>
                </w:tcPr>
                <w:p w14:paraId="17DCDF0E" w14:textId="0116693E" w:rsidR="00FE4673" w:rsidRPr="00DC5657" w:rsidRDefault="00FE4673" w:rsidP="00DC5657">
                  <w:r>
                    <w:t>Complex Early Pregnancy/ Non-elective Gynae</w:t>
                  </w:r>
                </w:p>
              </w:tc>
              <w:tc>
                <w:tcPr>
                  <w:tcW w:w="3627" w:type="dxa"/>
                </w:tcPr>
                <w:p w14:paraId="4F31E07C" w14:textId="77777777" w:rsidR="00FE4673" w:rsidRDefault="00FE4673" w:rsidP="00DC5657">
                  <w:r>
                    <w:t>Sridevi Sankaran</w:t>
                  </w:r>
                </w:p>
                <w:p w14:paraId="78E0F2BB" w14:textId="77777777" w:rsidR="00FD7533" w:rsidRDefault="00FD7533" w:rsidP="00DC5657">
                  <w:pPr>
                    <w:rPr>
                      <w:b/>
                    </w:rPr>
                  </w:pPr>
                </w:p>
                <w:p w14:paraId="477DD747" w14:textId="7BCCBFA4" w:rsidR="00FE4673" w:rsidRPr="00651664" w:rsidRDefault="00FE4673" w:rsidP="00DC5657">
                  <w:pPr>
                    <w:rPr>
                      <w:b/>
                    </w:rPr>
                  </w:pPr>
                  <w:r w:rsidRPr="00651664">
                    <w:rPr>
                      <w:b/>
                    </w:rPr>
                    <w:t>Sridevi.sankaran@</w:t>
                  </w:r>
                  <w:r w:rsidR="00FF1641">
                    <w:rPr>
                      <w:b/>
                    </w:rPr>
                    <w:t>nhs.net</w:t>
                  </w:r>
                </w:p>
              </w:tc>
              <w:tc>
                <w:tcPr>
                  <w:tcW w:w="2307" w:type="dxa"/>
                </w:tcPr>
                <w:p w14:paraId="41B89DA7" w14:textId="77777777" w:rsidR="00FE4673" w:rsidRPr="00DC5657" w:rsidRDefault="00FE4673" w:rsidP="00DC5657">
                  <w:r>
                    <w:t>Frimley</w:t>
                  </w:r>
                </w:p>
              </w:tc>
            </w:tr>
            <w:tr w:rsidR="00FE4673" w:rsidRPr="00DC5657" w14:paraId="51F8A474" w14:textId="77777777" w:rsidTr="00D82398">
              <w:tc>
                <w:tcPr>
                  <w:tcW w:w="2713" w:type="dxa"/>
                </w:tcPr>
                <w:p w14:paraId="14DF4BA6" w14:textId="031CF6C7" w:rsidR="00FE4673" w:rsidRDefault="00FE4673" w:rsidP="00DC5657">
                  <w:r>
                    <w:t>Hysteroscopy</w:t>
                  </w:r>
                </w:p>
              </w:tc>
              <w:tc>
                <w:tcPr>
                  <w:tcW w:w="3627" w:type="dxa"/>
                </w:tcPr>
                <w:p w14:paraId="6FAFA5E7" w14:textId="5FE9DB72" w:rsidR="00FE4673" w:rsidRDefault="00FE4673" w:rsidP="00DC5657">
                  <w:r>
                    <w:t>Aaron McAvoy</w:t>
                  </w:r>
                </w:p>
                <w:p w14:paraId="190881C2" w14:textId="77777777" w:rsidR="00FD7533" w:rsidRDefault="00FD7533" w:rsidP="00DC5657">
                  <w:pPr>
                    <w:rPr>
                      <w:b/>
                      <w:bCs/>
                    </w:rPr>
                  </w:pPr>
                </w:p>
                <w:p w14:paraId="731AC9EE" w14:textId="7666AC51" w:rsidR="00FE4673" w:rsidRPr="00FD7533" w:rsidRDefault="00FF1641" w:rsidP="00DC5657">
                  <w:pPr>
                    <w:rPr>
                      <w:b/>
                      <w:bCs/>
                    </w:rPr>
                  </w:pPr>
                  <w:r w:rsidRPr="00FF1641">
                    <w:rPr>
                      <w:b/>
                      <w:bCs/>
                    </w:rPr>
                    <w:t>Aaron.mcavoy@nhs.net</w:t>
                  </w:r>
                </w:p>
              </w:tc>
              <w:tc>
                <w:tcPr>
                  <w:tcW w:w="2307" w:type="dxa"/>
                </w:tcPr>
                <w:p w14:paraId="65C1AC37" w14:textId="64C74ECE" w:rsidR="00FE4673" w:rsidRPr="00DC5657" w:rsidRDefault="00FE4673" w:rsidP="00DC5657">
                  <w:r>
                    <w:t>Worthing</w:t>
                  </w:r>
                </w:p>
              </w:tc>
            </w:tr>
            <w:tr w:rsidR="00FE4673" w:rsidRPr="00DC5657" w14:paraId="054CBA0C" w14:textId="77777777" w:rsidTr="00D82398">
              <w:tc>
                <w:tcPr>
                  <w:tcW w:w="2713" w:type="dxa"/>
                </w:tcPr>
                <w:p w14:paraId="4AC9D440" w14:textId="44272641" w:rsidR="00FE4673" w:rsidRPr="00DC5657" w:rsidRDefault="00FE4673" w:rsidP="00DC5657">
                  <w:r>
                    <w:t>Management Complex Non-Malignant Disease</w:t>
                  </w:r>
                </w:p>
              </w:tc>
              <w:tc>
                <w:tcPr>
                  <w:tcW w:w="3627" w:type="dxa"/>
                </w:tcPr>
                <w:p w14:paraId="1E340581" w14:textId="77777777" w:rsidR="00FE4673" w:rsidRDefault="00FF1641" w:rsidP="00DC5657">
                  <w:r>
                    <w:t>Vasileios Minas</w:t>
                  </w:r>
                </w:p>
                <w:p w14:paraId="588DD51E" w14:textId="77777777" w:rsidR="00FD7533" w:rsidRDefault="00FD7533" w:rsidP="00DC5657">
                  <w:pPr>
                    <w:rPr>
                      <w:b/>
                      <w:bCs/>
                    </w:rPr>
                  </w:pPr>
                </w:p>
                <w:p w14:paraId="62793F0F" w14:textId="460568AF" w:rsidR="00FF1641" w:rsidRPr="00FF1641" w:rsidRDefault="00FF1641" w:rsidP="00DC5657">
                  <w:pPr>
                    <w:rPr>
                      <w:b/>
                      <w:bCs/>
                    </w:rPr>
                  </w:pPr>
                  <w:r w:rsidRPr="00FF1641">
                    <w:rPr>
                      <w:b/>
                      <w:bCs/>
                    </w:rPr>
                    <w:t>vminas@nhs.net</w:t>
                  </w:r>
                </w:p>
              </w:tc>
              <w:tc>
                <w:tcPr>
                  <w:tcW w:w="2307" w:type="dxa"/>
                </w:tcPr>
                <w:p w14:paraId="60750BA6" w14:textId="4B6FAC46" w:rsidR="00FE4673" w:rsidRPr="00DC5657" w:rsidRDefault="00FF1641" w:rsidP="00DC5657">
                  <w:r>
                    <w:t>ASPH</w:t>
                  </w:r>
                </w:p>
              </w:tc>
            </w:tr>
            <w:tr w:rsidR="00FE4673" w:rsidRPr="00DC5657" w14:paraId="2A511241" w14:textId="77777777" w:rsidTr="00D82398">
              <w:tc>
                <w:tcPr>
                  <w:tcW w:w="2713" w:type="dxa"/>
                </w:tcPr>
                <w:p w14:paraId="628762B7" w14:textId="66A33EA7" w:rsidR="00FE4673" w:rsidRDefault="00FE4673" w:rsidP="00DC5657">
                  <w:r>
                    <w:t>Chronic Pelvic Pain</w:t>
                  </w:r>
                </w:p>
              </w:tc>
              <w:tc>
                <w:tcPr>
                  <w:tcW w:w="3627" w:type="dxa"/>
                </w:tcPr>
                <w:p w14:paraId="4F58E93B" w14:textId="1540542C" w:rsidR="00FE4673" w:rsidRDefault="00FE4673" w:rsidP="00DC5657">
                  <w:r>
                    <w:t xml:space="preserve">Mikey </w:t>
                  </w:r>
                  <w:r w:rsidR="00FF1641">
                    <w:t>Adamczyk</w:t>
                  </w:r>
                </w:p>
                <w:p w14:paraId="2F2E5649" w14:textId="77777777" w:rsidR="00FD7533" w:rsidRDefault="00FD7533" w:rsidP="00DC5657">
                  <w:pPr>
                    <w:rPr>
                      <w:b/>
                      <w:bCs/>
                    </w:rPr>
                  </w:pPr>
                </w:p>
                <w:p w14:paraId="62D563AA" w14:textId="1FB103A4" w:rsidR="00FE4673" w:rsidRPr="00FD7533" w:rsidRDefault="00FF1641" w:rsidP="00DC5657">
                  <w:pPr>
                    <w:rPr>
                      <w:b/>
                      <w:bCs/>
                    </w:rPr>
                  </w:pPr>
                  <w:r w:rsidRPr="00FF1641">
                    <w:rPr>
                      <w:b/>
                      <w:bCs/>
                    </w:rPr>
                    <w:t>Mi</w:t>
                  </w:r>
                  <w:r w:rsidR="006E3382">
                    <w:rPr>
                      <w:b/>
                      <w:bCs/>
                    </w:rPr>
                    <w:t>chal.adamczyk@nhs.net</w:t>
                  </w:r>
                </w:p>
              </w:tc>
              <w:tc>
                <w:tcPr>
                  <w:tcW w:w="2307" w:type="dxa"/>
                </w:tcPr>
                <w:p w14:paraId="2F5D534A" w14:textId="40A949D4" w:rsidR="00FE4673" w:rsidRDefault="00FE4673" w:rsidP="00DC5657">
                  <w:r>
                    <w:t>ASPH</w:t>
                  </w:r>
                </w:p>
              </w:tc>
            </w:tr>
            <w:tr w:rsidR="00FE4673" w:rsidRPr="00DC5657" w14:paraId="7B3D7EE9" w14:textId="77777777" w:rsidTr="00D82398">
              <w:tc>
                <w:tcPr>
                  <w:tcW w:w="2713" w:type="dxa"/>
                </w:tcPr>
                <w:p w14:paraId="6B8A108F" w14:textId="725F8099" w:rsidR="00FE4673" w:rsidRPr="00DC5657" w:rsidRDefault="00FE4673" w:rsidP="00DC5657">
                  <w:r>
                    <w:t>Gynae Surgical Care</w:t>
                  </w:r>
                </w:p>
              </w:tc>
              <w:tc>
                <w:tcPr>
                  <w:tcW w:w="3627" w:type="dxa"/>
                </w:tcPr>
                <w:p w14:paraId="6505CEEF" w14:textId="77777777" w:rsidR="00FE4673" w:rsidRDefault="00FE4673" w:rsidP="00DC5657">
                  <w:r>
                    <w:t>Rebecca Ma</w:t>
                  </w:r>
                  <w:r w:rsidR="00FF1641">
                    <w:t>ll</w:t>
                  </w:r>
                  <w:r>
                    <w:t>ick</w:t>
                  </w:r>
                </w:p>
                <w:p w14:paraId="504FF9FF" w14:textId="77777777" w:rsidR="00FD7533" w:rsidRDefault="00FD7533" w:rsidP="00DC5657">
                  <w:pPr>
                    <w:rPr>
                      <w:b/>
                      <w:bCs/>
                    </w:rPr>
                  </w:pPr>
                </w:p>
                <w:p w14:paraId="51225134" w14:textId="64E56B3D" w:rsidR="00FF1641" w:rsidRPr="00FF1641" w:rsidRDefault="00FF1641" w:rsidP="00DC5657">
                  <w:pPr>
                    <w:rPr>
                      <w:b/>
                      <w:bCs/>
                    </w:rPr>
                  </w:pPr>
                  <w:r w:rsidRPr="00FF1641">
                    <w:rPr>
                      <w:b/>
                      <w:bCs/>
                    </w:rPr>
                    <w:t>r.mallick@nhs.net</w:t>
                  </w:r>
                </w:p>
              </w:tc>
              <w:tc>
                <w:tcPr>
                  <w:tcW w:w="2307" w:type="dxa"/>
                </w:tcPr>
                <w:p w14:paraId="48530413" w14:textId="77777777" w:rsidR="00FE4673" w:rsidRDefault="00FE4673" w:rsidP="00DC5657">
                  <w:r>
                    <w:t>PRH</w:t>
                  </w:r>
                </w:p>
                <w:p w14:paraId="2C921507" w14:textId="05C02713" w:rsidR="00FE4673" w:rsidRPr="00DC5657" w:rsidRDefault="00FE4673" w:rsidP="00DC5657">
                  <w:r>
                    <w:t>(Haywards Heath)</w:t>
                  </w:r>
                </w:p>
              </w:tc>
            </w:tr>
            <w:tr w:rsidR="00FE4673" w:rsidRPr="00DC5657" w14:paraId="3B4C3001" w14:textId="77777777" w:rsidTr="00D82398">
              <w:tc>
                <w:tcPr>
                  <w:tcW w:w="2713" w:type="dxa"/>
                </w:tcPr>
                <w:p w14:paraId="013ABAE4" w14:textId="77777777" w:rsidR="00FE4673" w:rsidRPr="00DC5657" w:rsidRDefault="00FE4673" w:rsidP="00DC5657">
                  <w:r>
                    <w:t>Colposcopy</w:t>
                  </w:r>
                </w:p>
              </w:tc>
              <w:tc>
                <w:tcPr>
                  <w:tcW w:w="3627" w:type="dxa"/>
                </w:tcPr>
                <w:p w14:paraId="093EE97A" w14:textId="77777777" w:rsidR="00FE4673" w:rsidRDefault="00FE4673" w:rsidP="00DC5657">
                  <w:r>
                    <w:t>Maha Gorti</w:t>
                  </w:r>
                </w:p>
                <w:p w14:paraId="7224258F" w14:textId="77777777" w:rsidR="00FD7533" w:rsidRDefault="00FD7533" w:rsidP="00DC5657">
                  <w:pPr>
                    <w:rPr>
                      <w:b/>
                    </w:rPr>
                  </w:pPr>
                </w:p>
                <w:p w14:paraId="4D8FA85D" w14:textId="273688A0" w:rsidR="00FE4673" w:rsidRPr="00651664" w:rsidRDefault="00FE4673" w:rsidP="00DC5657">
                  <w:pPr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  <w:r w:rsidRPr="00651664">
                    <w:rPr>
                      <w:b/>
                    </w:rPr>
                    <w:t>aha.gorti@nhs.net</w:t>
                  </w:r>
                </w:p>
              </w:tc>
              <w:tc>
                <w:tcPr>
                  <w:tcW w:w="2307" w:type="dxa"/>
                </w:tcPr>
                <w:p w14:paraId="1B3AD6B9" w14:textId="70701954" w:rsidR="00FE4673" w:rsidRPr="00DC5657" w:rsidRDefault="00A21033" w:rsidP="00DC5657">
                  <w:r>
                    <w:t>SASH</w:t>
                  </w:r>
                </w:p>
              </w:tc>
            </w:tr>
            <w:tr w:rsidR="00FE4673" w:rsidRPr="00DC5657" w14:paraId="05F8E779" w14:textId="77777777" w:rsidTr="00D82398">
              <w:tc>
                <w:tcPr>
                  <w:tcW w:w="2713" w:type="dxa"/>
                </w:tcPr>
                <w:p w14:paraId="6B80F481" w14:textId="77777777" w:rsidR="00FE4673" w:rsidRDefault="00FE4673" w:rsidP="00DC5657">
                  <w:r>
                    <w:t>Oncology</w:t>
                  </w:r>
                </w:p>
              </w:tc>
              <w:tc>
                <w:tcPr>
                  <w:tcW w:w="3627" w:type="dxa"/>
                </w:tcPr>
                <w:p w14:paraId="65C80CDC" w14:textId="77777777" w:rsidR="00FE4673" w:rsidRDefault="00FE4673" w:rsidP="00DC5657">
                  <w:r>
                    <w:t>Sonali Kaushik</w:t>
                  </w:r>
                </w:p>
                <w:p w14:paraId="78984F92" w14:textId="77777777" w:rsidR="00FD7533" w:rsidRDefault="00FD7533" w:rsidP="00DC5657">
                  <w:pPr>
                    <w:rPr>
                      <w:b/>
                    </w:rPr>
                  </w:pPr>
                </w:p>
                <w:p w14:paraId="46A23913" w14:textId="6FC1CB11" w:rsidR="00FE4673" w:rsidRPr="00651664" w:rsidRDefault="00FE4673" w:rsidP="00DC5657">
                  <w:pPr>
                    <w:rPr>
                      <w:b/>
                    </w:rPr>
                  </w:pPr>
                  <w:r w:rsidRPr="00651664">
                    <w:rPr>
                      <w:b/>
                    </w:rPr>
                    <w:t>sonali.kaushik@nhs.net</w:t>
                  </w:r>
                </w:p>
              </w:tc>
              <w:tc>
                <w:tcPr>
                  <w:tcW w:w="2307" w:type="dxa"/>
                </w:tcPr>
                <w:p w14:paraId="58746FFB" w14:textId="3AB6AA55" w:rsidR="00FE4673" w:rsidRPr="00DC5657" w:rsidRDefault="00A21033" w:rsidP="00DC5657">
                  <w:r>
                    <w:t>BSUH</w:t>
                  </w:r>
                </w:p>
              </w:tc>
            </w:tr>
            <w:tr w:rsidR="00FE4673" w:rsidRPr="00DC5657" w14:paraId="153C9F89" w14:textId="77777777" w:rsidTr="00D82398">
              <w:tc>
                <w:tcPr>
                  <w:tcW w:w="2713" w:type="dxa"/>
                </w:tcPr>
                <w:p w14:paraId="38D4C707" w14:textId="77777777" w:rsidR="00FE4673" w:rsidRDefault="00FE4673" w:rsidP="00DC5657">
                  <w:proofErr w:type="spellStart"/>
                  <w:r>
                    <w:t>Paed</w:t>
                  </w:r>
                  <w:proofErr w:type="spellEnd"/>
                  <w:r>
                    <w:t>/</w:t>
                  </w:r>
                  <w:proofErr w:type="spellStart"/>
                  <w:r>
                    <w:t>Adolesc</w:t>
                  </w:r>
                  <w:proofErr w:type="spellEnd"/>
                  <w:r>
                    <w:t xml:space="preserve"> gynae</w:t>
                  </w:r>
                </w:p>
              </w:tc>
              <w:tc>
                <w:tcPr>
                  <w:tcW w:w="3627" w:type="dxa"/>
                </w:tcPr>
                <w:p w14:paraId="6C6133E8" w14:textId="366B8502" w:rsidR="00FE4673" w:rsidRDefault="00FE4673" w:rsidP="00DC5657">
                  <w:r>
                    <w:t>Catherine Wykes</w:t>
                  </w:r>
                </w:p>
                <w:p w14:paraId="36D762DC" w14:textId="77777777" w:rsidR="00FD7533" w:rsidRDefault="00FD7533" w:rsidP="00DC5657">
                  <w:pPr>
                    <w:rPr>
                      <w:b/>
                      <w:bCs/>
                    </w:rPr>
                  </w:pPr>
                </w:p>
                <w:p w14:paraId="1A64479D" w14:textId="692C8E74" w:rsidR="00FE4673" w:rsidRPr="00FD7533" w:rsidRDefault="00000000" w:rsidP="00DC5657">
                  <w:pPr>
                    <w:rPr>
                      <w:b/>
                      <w:bCs/>
                    </w:rPr>
                  </w:pPr>
                  <w:hyperlink r:id="rId6" w:history="1">
                    <w:r w:rsidR="00FD7533" w:rsidRPr="00FD7533">
                      <w:rPr>
                        <w:rStyle w:val="Hyperlink"/>
                        <w:b/>
                        <w:bCs/>
                        <w:color w:val="000000" w:themeColor="text1"/>
                      </w:rPr>
                      <w:t>Catherine</w:t>
                    </w:r>
                    <w:r w:rsidR="00FD7533" w:rsidRPr="005E16EE">
                      <w:rPr>
                        <w:rStyle w:val="Hyperlink"/>
                        <w:b/>
                        <w:bCs/>
                      </w:rPr>
                      <w:t>.wykes@nhs.net</w:t>
                    </w:r>
                  </w:hyperlink>
                </w:p>
              </w:tc>
              <w:tc>
                <w:tcPr>
                  <w:tcW w:w="2307" w:type="dxa"/>
                </w:tcPr>
                <w:p w14:paraId="141C1ACB" w14:textId="5AFFD782" w:rsidR="00FE4673" w:rsidRPr="00DC5657" w:rsidRDefault="00FE4673" w:rsidP="00DC5657">
                  <w:r>
                    <w:t>SASH</w:t>
                  </w:r>
                </w:p>
              </w:tc>
            </w:tr>
            <w:tr w:rsidR="00FE4673" w:rsidRPr="00DC5657" w14:paraId="161A4E35" w14:textId="77777777" w:rsidTr="00D82398">
              <w:tc>
                <w:tcPr>
                  <w:tcW w:w="2713" w:type="dxa"/>
                </w:tcPr>
                <w:p w14:paraId="51C110AD" w14:textId="3870884C" w:rsidR="00FE4673" w:rsidRDefault="00FE4673" w:rsidP="00DC5657">
                  <w:r>
                    <w:t>Subfertility</w:t>
                  </w:r>
                </w:p>
              </w:tc>
              <w:tc>
                <w:tcPr>
                  <w:tcW w:w="3627" w:type="dxa"/>
                </w:tcPr>
                <w:p w14:paraId="160190FA" w14:textId="6D61ECA7" w:rsidR="00FE4673" w:rsidRDefault="00FE4673" w:rsidP="00FF1641">
                  <w:r>
                    <w:t xml:space="preserve">Lilian </w:t>
                  </w:r>
                  <w:proofErr w:type="spellStart"/>
                  <w:r>
                    <w:t>Ugwumadu</w:t>
                  </w:r>
                  <w:proofErr w:type="spellEnd"/>
                </w:p>
                <w:p w14:paraId="60C0ADD0" w14:textId="77777777" w:rsidR="00FD7533" w:rsidRDefault="00FD7533" w:rsidP="00FF1641"/>
                <w:p w14:paraId="62D57CC9" w14:textId="380495B4" w:rsidR="00FF1641" w:rsidRPr="006E3382" w:rsidRDefault="00FF1641" w:rsidP="00FF1641">
                  <w:pPr>
                    <w:rPr>
                      <w:b/>
                      <w:bCs/>
                    </w:rPr>
                  </w:pPr>
                  <w:r w:rsidRPr="006E3382">
                    <w:rPr>
                      <w:b/>
                      <w:bCs/>
                    </w:rPr>
                    <w:t>Lilian.ugwumadu@nhs.net</w:t>
                  </w:r>
                </w:p>
              </w:tc>
              <w:tc>
                <w:tcPr>
                  <w:tcW w:w="2307" w:type="dxa"/>
                </w:tcPr>
                <w:p w14:paraId="33210DC7" w14:textId="76D71344" w:rsidR="00FE4673" w:rsidRPr="00DC5657" w:rsidRDefault="00FE4673" w:rsidP="00DC5657">
                  <w:r>
                    <w:t>ASPH</w:t>
                  </w:r>
                </w:p>
              </w:tc>
            </w:tr>
            <w:tr w:rsidR="00FE4673" w:rsidRPr="00DC5657" w14:paraId="26FBAD16" w14:textId="77777777" w:rsidTr="00D82398">
              <w:tc>
                <w:tcPr>
                  <w:tcW w:w="2713" w:type="dxa"/>
                </w:tcPr>
                <w:p w14:paraId="0A37029A" w14:textId="77777777" w:rsidR="00FE4673" w:rsidRDefault="00FE4673" w:rsidP="00DC5657">
                  <w:proofErr w:type="spellStart"/>
                  <w:r>
                    <w:t>Urogynae</w:t>
                  </w:r>
                  <w:proofErr w:type="spellEnd"/>
                  <w:r>
                    <w:t>/Vaginal Surgery</w:t>
                  </w:r>
                </w:p>
              </w:tc>
              <w:tc>
                <w:tcPr>
                  <w:tcW w:w="3627" w:type="dxa"/>
                </w:tcPr>
                <w:p w14:paraId="792AFA71" w14:textId="187C84CE" w:rsidR="00FF1641" w:rsidRDefault="00FE4673" w:rsidP="00DC5657">
                  <w:proofErr w:type="spellStart"/>
                  <w:r>
                    <w:t>Ab</w:t>
                  </w:r>
                  <w:r w:rsidR="00FF1641">
                    <w:t>hishek.Gupta</w:t>
                  </w:r>
                  <w:proofErr w:type="spellEnd"/>
                </w:p>
                <w:p w14:paraId="5128B56E" w14:textId="77777777" w:rsidR="00FD7533" w:rsidRDefault="00FD7533" w:rsidP="00DC5657">
                  <w:pPr>
                    <w:rPr>
                      <w:b/>
                      <w:bCs/>
                    </w:rPr>
                  </w:pPr>
                </w:p>
                <w:p w14:paraId="43901EB1" w14:textId="5AD8FB2C" w:rsidR="00FE4673" w:rsidRPr="006E3382" w:rsidRDefault="00FF1641" w:rsidP="00DC5657">
                  <w:pPr>
                    <w:rPr>
                      <w:b/>
                      <w:bCs/>
                    </w:rPr>
                  </w:pPr>
                  <w:r w:rsidRPr="006E3382">
                    <w:rPr>
                      <w:b/>
                      <w:bCs/>
                    </w:rPr>
                    <w:t>abhishekgupta2@nhs.net</w:t>
                  </w:r>
                </w:p>
              </w:tc>
              <w:tc>
                <w:tcPr>
                  <w:tcW w:w="2307" w:type="dxa"/>
                </w:tcPr>
                <w:p w14:paraId="0AF653DB" w14:textId="2197FCD6" w:rsidR="00FE4673" w:rsidRPr="00DC5657" w:rsidRDefault="00FE4673" w:rsidP="00DC5657">
                  <w:r>
                    <w:t>DVH</w:t>
                  </w:r>
                </w:p>
              </w:tc>
            </w:tr>
            <w:tr w:rsidR="00FE4673" w:rsidRPr="00DC5657" w14:paraId="3DFDA74A" w14:textId="77777777" w:rsidTr="00D82398">
              <w:tc>
                <w:tcPr>
                  <w:tcW w:w="2713" w:type="dxa"/>
                </w:tcPr>
                <w:p w14:paraId="202BE522" w14:textId="77777777" w:rsidR="00FE4673" w:rsidRDefault="00FE4673" w:rsidP="00DC5657">
                  <w:r>
                    <w:t>Vulval disease</w:t>
                  </w:r>
                </w:p>
              </w:tc>
              <w:tc>
                <w:tcPr>
                  <w:tcW w:w="3627" w:type="dxa"/>
                </w:tcPr>
                <w:p w14:paraId="4D4BB1D7" w14:textId="77777777" w:rsidR="00FE4673" w:rsidRDefault="00FD7533" w:rsidP="00DC5657">
                  <w:r>
                    <w:t>Melanie Tipples</w:t>
                  </w:r>
                </w:p>
                <w:p w14:paraId="1F87597A" w14:textId="77777777" w:rsidR="00FD7533" w:rsidRDefault="00FD7533" w:rsidP="00DC5657">
                  <w:pPr>
                    <w:rPr>
                      <w:b/>
                      <w:bCs/>
                    </w:rPr>
                  </w:pPr>
                </w:p>
                <w:p w14:paraId="706F2835" w14:textId="21C50CC3" w:rsidR="00FD7533" w:rsidRPr="00FD7533" w:rsidRDefault="00FD7533" w:rsidP="00DC5657">
                  <w:pPr>
                    <w:rPr>
                      <w:b/>
                      <w:bCs/>
                    </w:rPr>
                  </w:pPr>
                  <w:r w:rsidRPr="00FD7533">
                    <w:rPr>
                      <w:b/>
                      <w:bCs/>
                    </w:rPr>
                    <w:t>Melanie.tipples@nhs.net</w:t>
                  </w:r>
                </w:p>
              </w:tc>
              <w:tc>
                <w:tcPr>
                  <w:tcW w:w="2307" w:type="dxa"/>
                </w:tcPr>
                <w:p w14:paraId="1ACAE72E" w14:textId="48F830A2" w:rsidR="00FE4673" w:rsidRDefault="00FD7533" w:rsidP="00DC5657">
                  <w:r>
                    <w:t>SRH</w:t>
                  </w:r>
                </w:p>
                <w:p w14:paraId="73667E06" w14:textId="303C77C1" w:rsidR="00FE4673" w:rsidRPr="00DC5657" w:rsidRDefault="00FE4673" w:rsidP="00DC5657"/>
              </w:tc>
            </w:tr>
            <w:tr w:rsidR="00FE4673" w:rsidRPr="00DC5657" w14:paraId="63DF9576" w14:textId="77777777" w:rsidTr="00D82398">
              <w:tc>
                <w:tcPr>
                  <w:tcW w:w="2713" w:type="dxa"/>
                </w:tcPr>
                <w:p w14:paraId="47078624" w14:textId="47BE97C7" w:rsidR="00FE4673" w:rsidRDefault="00FE4673" w:rsidP="00DC5657">
                  <w:r>
                    <w:t>Menopause Care</w:t>
                  </w:r>
                </w:p>
              </w:tc>
              <w:tc>
                <w:tcPr>
                  <w:tcW w:w="3627" w:type="dxa"/>
                </w:tcPr>
                <w:p w14:paraId="22AE90A9" w14:textId="7934D176" w:rsidR="00FE4673" w:rsidRDefault="00A21033" w:rsidP="00DC5657">
                  <w:r>
                    <w:t xml:space="preserve">Elena </w:t>
                  </w:r>
                  <w:proofErr w:type="spellStart"/>
                  <w:r>
                    <w:t>Chmilevskaya</w:t>
                  </w:r>
                  <w:proofErr w:type="spellEnd"/>
                </w:p>
                <w:p w14:paraId="25DBDA6F" w14:textId="77777777" w:rsidR="00FD7533" w:rsidRDefault="00FD7533" w:rsidP="00DC5657">
                  <w:pPr>
                    <w:rPr>
                      <w:b/>
                      <w:bCs/>
                    </w:rPr>
                  </w:pPr>
                </w:p>
                <w:p w14:paraId="7595459D" w14:textId="26805F7C" w:rsidR="00A21033" w:rsidRPr="006E3382" w:rsidRDefault="00A21033" w:rsidP="00DC5657">
                  <w:pPr>
                    <w:rPr>
                      <w:b/>
                      <w:bCs/>
                    </w:rPr>
                  </w:pPr>
                  <w:r w:rsidRPr="006E3382">
                    <w:rPr>
                      <w:b/>
                      <w:bCs/>
                    </w:rPr>
                    <w:t>Elena.chmilevskaya@nhs.net</w:t>
                  </w:r>
                </w:p>
              </w:tc>
              <w:tc>
                <w:tcPr>
                  <w:tcW w:w="2307" w:type="dxa"/>
                </w:tcPr>
                <w:p w14:paraId="7A9C93D0" w14:textId="3E09753B" w:rsidR="00FE4673" w:rsidRPr="00DC5657" w:rsidRDefault="00A21033" w:rsidP="00DC5657">
                  <w:r>
                    <w:t>MTW</w:t>
                  </w:r>
                </w:p>
              </w:tc>
            </w:tr>
          </w:tbl>
          <w:p w14:paraId="1B0CF15B" w14:textId="77777777" w:rsidR="00DC5657" w:rsidRDefault="00DC5657"/>
        </w:tc>
      </w:tr>
    </w:tbl>
    <w:p w14:paraId="2AE5D51D" w14:textId="77777777" w:rsidR="007B2B14" w:rsidRDefault="007B2B14" w:rsidP="00DC5657"/>
    <w:sectPr w:rsidR="007B2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44228" w14:textId="77777777" w:rsidR="00474027" w:rsidRDefault="00474027" w:rsidP="00FE4673">
      <w:r>
        <w:separator/>
      </w:r>
    </w:p>
  </w:endnote>
  <w:endnote w:type="continuationSeparator" w:id="0">
    <w:p w14:paraId="5861AB10" w14:textId="77777777" w:rsidR="00474027" w:rsidRDefault="00474027" w:rsidP="00FE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5CC7" w14:textId="77777777" w:rsidR="00FE4673" w:rsidRDefault="00FE4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5127" w14:textId="77777777" w:rsidR="00FE4673" w:rsidRDefault="00FE4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00B4" w14:textId="77777777" w:rsidR="00FE4673" w:rsidRDefault="00FE4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85F14" w14:textId="77777777" w:rsidR="00474027" w:rsidRDefault="00474027" w:rsidP="00FE4673">
      <w:r>
        <w:separator/>
      </w:r>
    </w:p>
  </w:footnote>
  <w:footnote w:type="continuationSeparator" w:id="0">
    <w:p w14:paraId="1C6B0831" w14:textId="77777777" w:rsidR="00474027" w:rsidRDefault="00474027" w:rsidP="00FE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769C" w14:textId="77777777" w:rsidR="00FE4673" w:rsidRDefault="00FE4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837BB" w14:textId="77777777" w:rsidR="00FE4673" w:rsidRDefault="00FE4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7C69" w14:textId="77777777" w:rsidR="00FE4673" w:rsidRDefault="00FE4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F3"/>
    <w:rsid w:val="00030EF3"/>
    <w:rsid w:val="00043355"/>
    <w:rsid w:val="00085223"/>
    <w:rsid w:val="001228A6"/>
    <w:rsid w:val="001D3875"/>
    <w:rsid w:val="00225DC3"/>
    <w:rsid w:val="00232A67"/>
    <w:rsid w:val="002C2742"/>
    <w:rsid w:val="00375FFB"/>
    <w:rsid w:val="003767FD"/>
    <w:rsid w:val="00466EF7"/>
    <w:rsid w:val="00474027"/>
    <w:rsid w:val="0054494F"/>
    <w:rsid w:val="00651664"/>
    <w:rsid w:val="00652485"/>
    <w:rsid w:val="0065369A"/>
    <w:rsid w:val="006B6D78"/>
    <w:rsid w:val="006E3382"/>
    <w:rsid w:val="00762E4C"/>
    <w:rsid w:val="007B2B14"/>
    <w:rsid w:val="00A21033"/>
    <w:rsid w:val="00AA63AA"/>
    <w:rsid w:val="00AE0369"/>
    <w:rsid w:val="00BB2EB1"/>
    <w:rsid w:val="00D33316"/>
    <w:rsid w:val="00D5434B"/>
    <w:rsid w:val="00D65476"/>
    <w:rsid w:val="00D82398"/>
    <w:rsid w:val="00DC5657"/>
    <w:rsid w:val="00E16FAB"/>
    <w:rsid w:val="00E80246"/>
    <w:rsid w:val="00EB08EE"/>
    <w:rsid w:val="00FD7533"/>
    <w:rsid w:val="00FE4673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5C0D9"/>
  <w15:docId w15:val="{05AAACE2-E69B-0A47-A4F5-797AAA5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3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4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73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75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erine.wykes@nhs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&amp; Sussex Healthcare NHS Trust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Wykes</dc:creator>
  <cp:lastModifiedBy>SHEPPARD, Ieva (NHS ENGLAND - T1510)</cp:lastModifiedBy>
  <cp:revision>2</cp:revision>
  <dcterms:created xsi:type="dcterms:W3CDTF">2024-09-03T09:46:00Z</dcterms:created>
  <dcterms:modified xsi:type="dcterms:W3CDTF">2024-09-03T09:46:00Z</dcterms:modified>
</cp:coreProperties>
</file>