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1918"/>
        <w:gridCol w:w="3994"/>
        <w:gridCol w:w="3104"/>
      </w:tblGrid>
      <w:tr w:rsidR="00F93469" w14:paraId="515E3386" w14:textId="77777777" w:rsidTr="00E35160">
        <w:tc>
          <w:tcPr>
            <w:tcW w:w="1918" w:type="dxa"/>
          </w:tcPr>
          <w:p w14:paraId="1EE10B81" w14:textId="77777777" w:rsidR="00F93469" w:rsidRDefault="006300A6" w:rsidP="00C441F7">
            <w:r>
              <w:t>8:</w:t>
            </w:r>
            <w:r w:rsidR="00535E38">
              <w:t xml:space="preserve">30- </w:t>
            </w:r>
            <w:r>
              <w:t>9:00</w:t>
            </w:r>
          </w:p>
        </w:tc>
        <w:tc>
          <w:tcPr>
            <w:tcW w:w="7098" w:type="dxa"/>
            <w:gridSpan w:val="2"/>
          </w:tcPr>
          <w:p w14:paraId="3A831234" w14:textId="77777777" w:rsidR="00F93469" w:rsidRPr="00F93469" w:rsidRDefault="00F93469" w:rsidP="00F93469">
            <w:r w:rsidRPr="00D90E93">
              <w:rPr>
                <w:color w:val="FF0000"/>
              </w:rPr>
              <w:t>Coffee and registration</w:t>
            </w:r>
          </w:p>
        </w:tc>
      </w:tr>
      <w:tr w:rsidR="00F669DC" w14:paraId="34549265" w14:textId="77777777" w:rsidTr="00C441F7">
        <w:tc>
          <w:tcPr>
            <w:tcW w:w="1918" w:type="dxa"/>
          </w:tcPr>
          <w:p w14:paraId="25EB8555" w14:textId="77777777" w:rsidR="00F669DC" w:rsidRDefault="006300A6" w:rsidP="00C441F7">
            <w:r>
              <w:t>9:00-9:45</w:t>
            </w:r>
          </w:p>
        </w:tc>
        <w:tc>
          <w:tcPr>
            <w:tcW w:w="3994" w:type="dxa"/>
          </w:tcPr>
          <w:p w14:paraId="5766C5B3" w14:textId="77777777" w:rsidR="00F669DC" w:rsidRDefault="00F669DC" w:rsidP="00C441F7">
            <w:r>
              <w:t>Mental health assessment during OD presentation</w:t>
            </w:r>
          </w:p>
        </w:tc>
        <w:tc>
          <w:tcPr>
            <w:tcW w:w="3104" w:type="dxa"/>
            <w:vMerge w:val="restart"/>
          </w:tcPr>
          <w:p w14:paraId="1CBB4A3B" w14:textId="77777777" w:rsidR="00F669DC" w:rsidRDefault="00A32454" w:rsidP="00C441F7">
            <w:r>
              <w:t>Dr</w:t>
            </w:r>
            <w:r w:rsidR="00F669DC">
              <w:t xml:space="preserve"> </w:t>
            </w:r>
            <w:proofErr w:type="spellStart"/>
            <w:r w:rsidR="00F669DC">
              <w:t>Akass</w:t>
            </w:r>
            <w:proofErr w:type="spellEnd"/>
            <w:r w:rsidR="00F669DC">
              <w:t xml:space="preserve"> and team</w:t>
            </w:r>
          </w:p>
          <w:p w14:paraId="581B89FB" w14:textId="77777777" w:rsidR="00F669DC" w:rsidRDefault="00F669DC" w:rsidP="002A0018">
            <w:r>
              <w:t>Consultant Liaison Psychiatrist</w:t>
            </w:r>
          </w:p>
          <w:p w14:paraId="33894624" w14:textId="77777777" w:rsidR="00F669DC" w:rsidRDefault="00F669DC" w:rsidP="002A0018">
            <w:r>
              <w:t>Psych Liaison service ASPH</w:t>
            </w:r>
          </w:p>
        </w:tc>
      </w:tr>
      <w:tr w:rsidR="00F669DC" w14:paraId="5B7E36ED" w14:textId="77777777" w:rsidTr="00C441F7">
        <w:tc>
          <w:tcPr>
            <w:tcW w:w="1918" w:type="dxa"/>
          </w:tcPr>
          <w:p w14:paraId="2B80F2D3" w14:textId="77777777" w:rsidR="00F669DC" w:rsidRDefault="006300A6" w:rsidP="00C441F7">
            <w:r>
              <w:t>9:45-10:30</w:t>
            </w:r>
          </w:p>
        </w:tc>
        <w:tc>
          <w:tcPr>
            <w:tcW w:w="3994" w:type="dxa"/>
          </w:tcPr>
          <w:p w14:paraId="0CF06318" w14:textId="77777777" w:rsidR="00F669DC" w:rsidRDefault="00F669DC" w:rsidP="00C441F7">
            <w:r>
              <w:t>MH-Capacity and refusal of treatment</w:t>
            </w:r>
          </w:p>
        </w:tc>
        <w:tc>
          <w:tcPr>
            <w:tcW w:w="3104" w:type="dxa"/>
            <w:vMerge/>
          </w:tcPr>
          <w:p w14:paraId="7D164C68" w14:textId="77777777" w:rsidR="00F669DC" w:rsidRDefault="00F669DC" w:rsidP="00C441F7"/>
        </w:tc>
      </w:tr>
      <w:tr w:rsidR="00F93469" w14:paraId="01582CCD" w14:textId="77777777" w:rsidTr="00A81DF0">
        <w:tc>
          <w:tcPr>
            <w:tcW w:w="1918" w:type="dxa"/>
          </w:tcPr>
          <w:p w14:paraId="140E19C3" w14:textId="77777777" w:rsidR="00F93469" w:rsidRDefault="006300A6" w:rsidP="00C441F7">
            <w:r>
              <w:t>10:30-10:45</w:t>
            </w:r>
          </w:p>
        </w:tc>
        <w:tc>
          <w:tcPr>
            <w:tcW w:w="7098" w:type="dxa"/>
            <w:gridSpan w:val="2"/>
          </w:tcPr>
          <w:p w14:paraId="7BFF0462" w14:textId="77777777" w:rsidR="00F93469" w:rsidRPr="00D90E93" w:rsidRDefault="00F93469" w:rsidP="00C441F7">
            <w:pPr>
              <w:rPr>
                <w:color w:val="FF0000"/>
              </w:rPr>
            </w:pPr>
            <w:r w:rsidRPr="00D90E93">
              <w:rPr>
                <w:color w:val="FF0000"/>
              </w:rPr>
              <w:t>Coffee break</w:t>
            </w:r>
          </w:p>
        </w:tc>
      </w:tr>
      <w:tr w:rsidR="00F669DC" w14:paraId="100E8503" w14:textId="77777777" w:rsidTr="00C441F7">
        <w:tc>
          <w:tcPr>
            <w:tcW w:w="1918" w:type="dxa"/>
          </w:tcPr>
          <w:p w14:paraId="2EBB5811" w14:textId="77777777" w:rsidR="00F669DC" w:rsidRDefault="006300A6" w:rsidP="00C441F7">
            <w:r>
              <w:t>10:45-11:30</w:t>
            </w:r>
          </w:p>
        </w:tc>
        <w:tc>
          <w:tcPr>
            <w:tcW w:w="3994" w:type="dxa"/>
          </w:tcPr>
          <w:p w14:paraId="642E425E" w14:textId="77777777" w:rsidR="00F669DC" w:rsidRDefault="00F669DC" w:rsidP="00C441F7">
            <w:r>
              <w:t>Overdose- toxidromes</w:t>
            </w:r>
          </w:p>
        </w:tc>
        <w:tc>
          <w:tcPr>
            <w:tcW w:w="3104" w:type="dxa"/>
            <w:vMerge w:val="restart"/>
          </w:tcPr>
          <w:p w14:paraId="5DB4EC59" w14:textId="77777777" w:rsidR="00F669DC" w:rsidRDefault="00F669DC" w:rsidP="00C441F7">
            <w:r>
              <w:t xml:space="preserve">Ajay </w:t>
            </w:r>
            <w:proofErr w:type="spellStart"/>
            <w:r>
              <w:t>Chakrabortty</w:t>
            </w:r>
            <w:proofErr w:type="spellEnd"/>
          </w:p>
          <w:p w14:paraId="00DBEC8D" w14:textId="77777777" w:rsidR="00F669DC" w:rsidRDefault="00F669DC" w:rsidP="00256F14">
            <w:r>
              <w:t>EM Consultant, ASPH</w:t>
            </w:r>
          </w:p>
        </w:tc>
      </w:tr>
      <w:tr w:rsidR="00F669DC" w14:paraId="6585B686" w14:textId="77777777" w:rsidTr="00C441F7">
        <w:tc>
          <w:tcPr>
            <w:tcW w:w="1918" w:type="dxa"/>
          </w:tcPr>
          <w:p w14:paraId="181188E1" w14:textId="77777777" w:rsidR="00F669DC" w:rsidRDefault="006300A6" w:rsidP="00C441F7">
            <w:r>
              <w:t>11:30-12:15</w:t>
            </w:r>
          </w:p>
        </w:tc>
        <w:tc>
          <w:tcPr>
            <w:tcW w:w="3994" w:type="dxa"/>
          </w:tcPr>
          <w:p w14:paraId="73BCD4F9" w14:textId="77777777" w:rsidR="00F669DC" w:rsidRDefault="00F669DC" w:rsidP="00F669DC">
            <w:r>
              <w:t xml:space="preserve">Accidental poisoning- household items  </w:t>
            </w:r>
          </w:p>
        </w:tc>
        <w:tc>
          <w:tcPr>
            <w:tcW w:w="3104" w:type="dxa"/>
            <w:vMerge/>
          </w:tcPr>
          <w:p w14:paraId="2E43439D" w14:textId="77777777" w:rsidR="00F669DC" w:rsidRDefault="00F669DC" w:rsidP="00C441F7"/>
        </w:tc>
      </w:tr>
      <w:tr w:rsidR="00F93469" w14:paraId="1BB32F54" w14:textId="77777777" w:rsidTr="00276026">
        <w:tc>
          <w:tcPr>
            <w:tcW w:w="1918" w:type="dxa"/>
          </w:tcPr>
          <w:p w14:paraId="55B82060" w14:textId="77777777" w:rsidR="00F93469" w:rsidRDefault="006300A6" w:rsidP="00C441F7">
            <w:r>
              <w:t>12:15-13:00</w:t>
            </w:r>
          </w:p>
        </w:tc>
        <w:tc>
          <w:tcPr>
            <w:tcW w:w="7098" w:type="dxa"/>
            <w:gridSpan w:val="2"/>
          </w:tcPr>
          <w:p w14:paraId="13BED9B8" w14:textId="77777777" w:rsidR="00F93469" w:rsidRDefault="00F93469" w:rsidP="00C441F7">
            <w:r w:rsidRPr="00D90E93">
              <w:rPr>
                <w:color w:val="FF0000"/>
              </w:rPr>
              <w:t>Lunch break</w:t>
            </w:r>
          </w:p>
        </w:tc>
      </w:tr>
      <w:tr w:rsidR="00AF5976" w14:paraId="7A8C3A29" w14:textId="77777777" w:rsidTr="00C441F7">
        <w:tc>
          <w:tcPr>
            <w:tcW w:w="1918" w:type="dxa"/>
          </w:tcPr>
          <w:p w14:paraId="442B67EE" w14:textId="77777777" w:rsidR="00AF5976" w:rsidRDefault="006300A6" w:rsidP="00C441F7">
            <w:r>
              <w:t>13:00-13:45</w:t>
            </w:r>
          </w:p>
        </w:tc>
        <w:tc>
          <w:tcPr>
            <w:tcW w:w="3994" w:type="dxa"/>
          </w:tcPr>
          <w:p w14:paraId="503EFB10" w14:textId="77777777" w:rsidR="00AF5976" w:rsidRDefault="00F669DC" w:rsidP="00C441F7">
            <w:r>
              <w:t>Use of common antidotes</w:t>
            </w:r>
          </w:p>
        </w:tc>
        <w:tc>
          <w:tcPr>
            <w:tcW w:w="3104" w:type="dxa"/>
          </w:tcPr>
          <w:p w14:paraId="1B327A58" w14:textId="77777777" w:rsidR="00AF5976" w:rsidRPr="00D90E93" w:rsidRDefault="00F669DC" w:rsidP="00C441F7">
            <w:pPr>
              <w:rPr>
                <w:color w:val="FF0000"/>
              </w:rPr>
            </w:pPr>
            <w:r>
              <w:t xml:space="preserve">Ajay  </w:t>
            </w:r>
            <w:proofErr w:type="spellStart"/>
            <w:r>
              <w:t>Chakrabortty</w:t>
            </w:r>
            <w:proofErr w:type="spellEnd"/>
          </w:p>
        </w:tc>
      </w:tr>
      <w:tr w:rsidR="00AF5976" w14:paraId="50A258BE" w14:textId="77777777" w:rsidTr="00C441F7">
        <w:tc>
          <w:tcPr>
            <w:tcW w:w="1918" w:type="dxa"/>
          </w:tcPr>
          <w:p w14:paraId="70A03FF0" w14:textId="77777777" w:rsidR="00AF5976" w:rsidRDefault="006300A6" w:rsidP="00C441F7">
            <w:r>
              <w:t>13:45-14:30</w:t>
            </w:r>
          </w:p>
        </w:tc>
        <w:tc>
          <w:tcPr>
            <w:tcW w:w="3994" w:type="dxa"/>
          </w:tcPr>
          <w:p w14:paraId="4EC1BC91" w14:textId="77777777" w:rsidR="00AF5976" w:rsidRDefault="00B57DFB" w:rsidP="00C441F7">
            <w:r>
              <w:t>CO, organophosphates, cyanide</w:t>
            </w:r>
          </w:p>
        </w:tc>
        <w:tc>
          <w:tcPr>
            <w:tcW w:w="3104" w:type="dxa"/>
          </w:tcPr>
          <w:p w14:paraId="796BF38B" w14:textId="77777777" w:rsidR="00B57DFB" w:rsidRDefault="00B57DFB" w:rsidP="00B57DFB">
            <w:r>
              <w:t xml:space="preserve">Serine Johnson </w:t>
            </w:r>
          </w:p>
          <w:p w14:paraId="3D6B18C7" w14:textId="77777777" w:rsidR="00AF5976" w:rsidRDefault="00B57DFB" w:rsidP="00B57DFB">
            <w:r>
              <w:t>Specialist EM, ASPH</w:t>
            </w:r>
          </w:p>
        </w:tc>
      </w:tr>
      <w:tr w:rsidR="00AF5976" w14:paraId="20F4BC51" w14:textId="77777777" w:rsidTr="00C441F7">
        <w:tc>
          <w:tcPr>
            <w:tcW w:w="1918" w:type="dxa"/>
          </w:tcPr>
          <w:p w14:paraId="7F3351AD" w14:textId="77777777" w:rsidR="00AF5976" w:rsidRDefault="006300A6" w:rsidP="00C441F7">
            <w:r>
              <w:t>14:30</w:t>
            </w:r>
            <w:r w:rsidR="00535E38">
              <w:t>-15:15</w:t>
            </w:r>
          </w:p>
        </w:tc>
        <w:tc>
          <w:tcPr>
            <w:tcW w:w="3994" w:type="dxa"/>
          </w:tcPr>
          <w:p w14:paraId="6ED16630" w14:textId="77777777" w:rsidR="00AF5976" w:rsidRDefault="00B57DFB" w:rsidP="00B57DFB">
            <w:r>
              <w:t xml:space="preserve">SBA mock </w:t>
            </w:r>
          </w:p>
        </w:tc>
        <w:tc>
          <w:tcPr>
            <w:tcW w:w="3104" w:type="dxa"/>
          </w:tcPr>
          <w:p w14:paraId="724A2184" w14:textId="77777777" w:rsidR="00F93469" w:rsidRDefault="007125C5" w:rsidP="00C441F7">
            <w:r>
              <w:t>Santosh Pradhan EM Consultant</w:t>
            </w:r>
          </w:p>
        </w:tc>
      </w:tr>
      <w:tr w:rsidR="00F93469" w14:paraId="7E0DC758" w14:textId="77777777" w:rsidTr="00056405">
        <w:tc>
          <w:tcPr>
            <w:tcW w:w="1918" w:type="dxa"/>
          </w:tcPr>
          <w:p w14:paraId="67E93089" w14:textId="77777777" w:rsidR="00F93469" w:rsidRDefault="00535E38" w:rsidP="00C441F7">
            <w:r>
              <w:t>15:15-15:45</w:t>
            </w:r>
          </w:p>
        </w:tc>
        <w:tc>
          <w:tcPr>
            <w:tcW w:w="7098" w:type="dxa"/>
            <w:gridSpan w:val="2"/>
          </w:tcPr>
          <w:p w14:paraId="77F7F20D" w14:textId="77777777" w:rsidR="00F93469" w:rsidRDefault="00F93469" w:rsidP="00C441F7">
            <w:r w:rsidRPr="00D90E93">
              <w:rPr>
                <w:color w:val="FF0000"/>
              </w:rPr>
              <w:t>Coffee and</w:t>
            </w:r>
            <w:r>
              <w:rPr>
                <w:color w:val="FF0000"/>
              </w:rPr>
              <w:t xml:space="preserve"> SBA</w:t>
            </w:r>
            <w:r w:rsidR="0049017E">
              <w:rPr>
                <w:color w:val="FF0000"/>
              </w:rPr>
              <w:t xml:space="preserve"> answers/discussion</w:t>
            </w:r>
          </w:p>
        </w:tc>
      </w:tr>
      <w:tr w:rsidR="00AF5976" w14:paraId="664C56F4" w14:textId="77777777" w:rsidTr="00C441F7">
        <w:tc>
          <w:tcPr>
            <w:tcW w:w="1918" w:type="dxa"/>
          </w:tcPr>
          <w:p w14:paraId="71A56716" w14:textId="77777777" w:rsidR="00AF5976" w:rsidRDefault="00AF5976" w:rsidP="00C441F7">
            <w:r>
              <w:t>Feedback</w:t>
            </w:r>
          </w:p>
        </w:tc>
        <w:tc>
          <w:tcPr>
            <w:tcW w:w="3994" w:type="dxa"/>
          </w:tcPr>
          <w:p w14:paraId="7170BB63" w14:textId="77777777" w:rsidR="00AF5976" w:rsidRDefault="00AF5976" w:rsidP="00C441F7"/>
        </w:tc>
        <w:tc>
          <w:tcPr>
            <w:tcW w:w="3104" w:type="dxa"/>
          </w:tcPr>
          <w:p w14:paraId="0CD1C3AC" w14:textId="77777777" w:rsidR="00AF5976" w:rsidRPr="00D90E93" w:rsidRDefault="00AF5976" w:rsidP="00C441F7">
            <w:pPr>
              <w:rPr>
                <w:color w:val="FF0000"/>
              </w:rPr>
            </w:pPr>
          </w:p>
        </w:tc>
      </w:tr>
    </w:tbl>
    <w:p w14:paraId="19B0B4B2" w14:textId="77777777" w:rsidR="00000000" w:rsidRDefault="0049017E">
      <w:r>
        <w:t>EM KSS Regional Training day- Theme Mental health and Poisoning</w:t>
      </w:r>
    </w:p>
    <w:p w14:paraId="2B10D347" w14:textId="77777777" w:rsidR="00C441F7" w:rsidRDefault="00C441F7">
      <w:r>
        <w:t>13 Nov 2023</w:t>
      </w:r>
      <w:r w:rsidR="0073005E">
        <w:t xml:space="preserve"> ST Peters </w:t>
      </w:r>
      <w:r w:rsidR="00B57DFB">
        <w:t xml:space="preserve">KT16 0PZ                            </w:t>
      </w:r>
      <w:r w:rsidR="0073005E">
        <w:t xml:space="preserve">PGEC </w:t>
      </w:r>
      <w:proofErr w:type="spellStart"/>
      <w:r w:rsidR="0073005E">
        <w:t>Liliac</w:t>
      </w:r>
      <w:proofErr w:type="spellEnd"/>
      <w:r w:rsidR="0073005E">
        <w:t xml:space="preserve"> Room</w:t>
      </w:r>
    </w:p>
    <w:p w14:paraId="3F8610A0" w14:textId="77777777" w:rsidR="0073005E" w:rsidRDefault="0073005E"/>
    <w:p w14:paraId="1538AF0E" w14:textId="77777777" w:rsidR="00B82715" w:rsidRDefault="00B82715"/>
    <w:p w14:paraId="3AA07943" w14:textId="77777777" w:rsidR="00C441F7" w:rsidRDefault="00C441F7"/>
    <w:p w14:paraId="3958DCA0" w14:textId="77777777" w:rsidR="00C441F7" w:rsidRDefault="00C441F7"/>
    <w:p w14:paraId="2114C570" w14:textId="77777777" w:rsidR="00C441F7" w:rsidRDefault="00C441F7"/>
    <w:p w14:paraId="34E70EF6" w14:textId="77777777" w:rsidR="00C441F7" w:rsidRDefault="00C441F7"/>
    <w:sectPr w:rsidR="00C44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3D0"/>
    <w:rsid w:val="00147105"/>
    <w:rsid w:val="00222F54"/>
    <w:rsid w:val="002E33D0"/>
    <w:rsid w:val="00417AFF"/>
    <w:rsid w:val="0049017E"/>
    <w:rsid w:val="00535E38"/>
    <w:rsid w:val="005B4726"/>
    <w:rsid w:val="006300A6"/>
    <w:rsid w:val="00711D0D"/>
    <w:rsid w:val="007125C5"/>
    <w:rsid w:val="0073005E"/>
    <w:rsid w:val="00875A66"/>
    <w:rsid w:val="00A32454"/>
    <w:rsid w:val="00AF5976"/>
    <w:rsid w:val="00B57DFB"/>
    <w:rsid w:val="00B82715"/>
    <w:rsid w:val="00B87154"/>
    <w:rsid w:val="00BA2350"/>
    <w:rsid w:val="00BE2C2D"/>
    <w:rsid w:val="00C441F7"/>
    <w:rsid w:val="00D85194"/>
    <w:rsid w:val="00D90E93"/>
    <w:rsid w:val="00E8517D"/>
    <w:rsid w:val="00F669DC"/>
    <w:rsid w:val="00F9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D239"/>
  <w15:chartTrackingRefBased/>
  <w15:docId w15:val="{E1711DFA-496B-4797-9A50-8D43A89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PRADHAN, Santosh (ASHFORD AND ST PETER'S HOSPITALS NHS FOUNDATION TRUST)</dc:creator>
  <cp:keywords/>
  <dc:description/>
  <cp:lastModifiedBy>Elizabeth Bosede Awodele</cp:lastModifiedBy>
  <cp:revision>2</cp:revision>
  <dcterms:created xsi:type="dcterms:W3CDTF">2023-11-09T10:35:00Z</dcterms:created>
  <dcterms:modified xsi:type="dcterms:W3CDTF">2023-11-09T10:35:00Z</dcterms:modified>
</cp:coreProperties>
</file>