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4931" w14:textId="0CFC7486" w:rsidR="00A403B1" w:rsidRPr="008A5DD9" w:rsidRDefault="00A403B1" w:rsidP="008A5DD9">
      <w:pPr>
        <w:pStyle w:val="Heading1"/>
      </w:pPr>
      <w:r w:rsidRPr="008A5DD9">
        <w:t>Kent, Surrey and Sussex GP supervisor renewal or transfer form</w:t>
      </w:r>
    </w:p>
    <w:p w14:paraId="506FDA4E" w14:textId="77777777" w:rsidR="00A403B1" w:rsidRPr="00A403B1" w:rsidRDefault="00A403B1" w:rsidP="00562C84">
      <w:pPr>
        <w:spacing w:before="0" w:after="0" w:line="240" w:lineRule="auto"/>
        <w:textboxTightWrap w:val="none"/>
        <w:rPr>
          <w:rFonts w:eastAsia="Calibri" w:cs="Arial"/>
          <w:color w:val="auto"/>
          <w:kern w:val="2"/>
          <w:sz w:val="22"/>
          <w:szCs w:val="22"/>
          <w14:ligatures w14:val="standardContextual"/>
        </w:rPr>
      </w:pPr>
    </w:p>
    <w:p w14:paraId="6E16C5C3" w14:textId="1AD9D1D4" w:rsidR="00A403B1" w:rsidRPr="00A403B1" w:rsidRDefault="00A403B1" w:rsidP="00562C84">
      <w:pPr>
        <w:spacing w:before="0" w:after="0" w:line="240" w:lineRule="auto"/>
        <w:textboxTightWrap w:val="none"/>
        <w:rPr>
          <w:rFonts w:eastAsia="Calibri" w:cs="Arial"/>
          <w:color w:val="auto"/>
          <w:kern w:val="2"/>
          <w:sz w:val="22"/>
          <w:szCs w:val="22"/>
          <w14:ligatures w14:val="standardContextual"/>
        </w:rPr>
      </w:pPr>
      <w:r w:rsidRPr="00A403B1">
        <w:rPr>
          <w:rFonts w:eastAsia="Calibri" w:cs="Arial"/>
          <w:color w:val="auto"/>
          <w:kern w:val="2"/>
          <w:sz w:val="22"/>
          <w:szCs w:val="22"/>
          <w14:ligatures w14:val="standardContextual"/>
        </w:rPr>
        <w:t xml:space="preserve">This form is to be completed by GP </w:t>
      </w:r>
      <w:r w:rsidR="00CB42F7">
        <w:rPr>
          <w:rFonts w:eastAsia="Calibri" w:cs="Arial"/>
          <w:color w:val="auto"/>
          <w:kern w:val="2"/>
          <w:sz w:val="22"/>
          <w:szCs w:val="22"/>
          <w14:ligatures w14:val="standardContextual"/>
        </w:rPr>
        <w:t xml:space="preserve">Clinical or Educational </w:t>
      </w:r>
      <w:r w:rsidRPr="00A403B1">
        <w:rPr>
          <w:rFonts w:eastAsia="Calibri" w:cs="Arial"/>
          <w:color w:val="auto"/>
          <w:kern w:val="2"/>
          <w:sz w:val="22"/>
          <w:szCs w:val="22"/>
          <w14:ligatures w14:val="standardContextual"/>
        </w:rPr>
        <w:t xml:space="preserve">Supervisors who are renewing their role or moving between clinical learning environments in Kent, </w:t>
      </w:r>
      <w:r w:rsidR="005268A5" w:rsidRPr="00A403B1">
        <w:rPr>
          <w:rFonts w:eastAsia="Calibri" w:cs="Arial"/>
          <w:color w:val="auto"/>
          <w:kern w:val="2"/>
          <w:sz w:val="22"/>
          <w:szCs w:val="22"/>
          <w14:ligatures w14:val="standardContextual"/>
        </w:rPr>
        <w:t>Surrey,</w:t>
      </w:r>
      <w:r w:rsidRPr="00A403B1">
        <w:rPr>
          <w:rFonts w:eastAsia="Calibri" w:cs="Arial"/>
          <w:color w:val="auto"/>
          <w:kern w:val="2"/>
          <w:sz w:val="22"/>
          <w:szCs w:val="22"/>
          <w14:ligatures w14:val="standardContextual"/>
        </w:rPr>
        <w:t xml:space="preserve"> and Sussex. It must be typed and returned electronically in a Microsoft Word or editable PDF format to </w:t>
      </w:r>
      <w:hyperlink r:id="rId11" w:history="1">
        <w:r w:rsidR="005268A5" w:rsidRPr="00A172EC">
          <w:rPr>
            <w:rStyle w:val="Hyperlink"/>
            <w:rFonts w:ascii="Arial" w:eastAsia="Calibri" w:hAnsi="Arial" w:cs="Arial"/>
            <w:kern w:val="2"/>
            <w:sz w:val="22"/>
            <w:szCs w:val="22"/>
            <w14:ligatures w14:val="standardContextual"/>
          </w:rPr>
          <w:t>england.ksspc.educationquality@nhs.net</w:t>
        </w:r>
      </w:hyperlink>
      <w:r w:rsidRPr="00A403B1">
        <w:rPr>
          <w:rFonts w:eastAsia="Calibri" w:cs="Arial"/>
          <w:color w:val="auto"/>
          <w:kern w:val="2"/>
          <w:sz w:val="22"/>
          <w:szCs w:val="22"/>
          <w14:ligatures w14:val="standardContextual"/>
        </w:rPr>
        <w:t xml:space="preserve">. This is so that your Lead Assessor can complete their report within this form and send their feedback to you. Forms which are sent to us in a non-editable format will be returned to you and cause delays to the process. </w:t>
      </w:r>
    </w:p>
    <w:p w14:paraId="7AADCB76" w14:textId="77777777" w:rsidR="00A403B1" w:rsidRPr="00A403B1" w:rsidRDefault="00A403B1" w:rsidP="00562C84">
      <w:pPr>
        <w:spacing w:before="0" w:after="0" w:line="240" w:lineRule="auto"/>
        <w:textboxTightWrap w:val="none"/>
        <w:rPr>
          <w:rFonts w:eastAsia="Calibri" w:cs="Arial"/>
          <w:color w:val="auto"/>
          <w:kern w:val="2"/>
          <w:sz w:val="22"/>
          <w:szCs w:val="22"/>
          <w14:ligatures w14:val="standardContextual"/>
        </w:rPr>
      </w:pPr>
    </w:p>
    <w:p w14:paraId="27B56D65" w14:textId="3C07B9BD" w:rsidR="00A403B1" w:rsidRPr="00A403B1" w:rsidRDefault="00A403B1" w:rsidP="00562C84">
      <w:pPr>
        <w:spacing w:before="0" w:after="0" w:line="240" w:lineRule="auto"/>
        <w:textboxTightWrap w:val="none"/>
        <w:rPr>
          <w:rFonts w:eastAsia="Calibri" w:cs="Arial"/>
          <w:color w:val="auto"/>
          <w:kern w:val="2"/>
          <w:sz w:val="22"/>
          <w:szCs w:val="22"/>
          <w14:ligatures w14:val="standardContextual"/>
        </w:rPr>
      </w:pPr>
      <w:r w:rsidRPr="00A403B1">
        <w:rPr>
          <w:rFonts w:eastAsia="Calibri" w:cs="Arial"/>
          <w:color w:val="auto"/>
          <w:kern w:val="2"/>
          <w:sz w:val="22"/>
          <w:szCs w:val="22"/>
          <w14:ligatures w14:val="standardContextual"/>
        </w:rPr>
        <w:t xml:space="preserve">The questions in this form are designed to check that you meet these standards required of medical supervisors as required by the General Medical Council. </w:t>
      </w:r>
      <w:r w:rsidRPr="00A403B1">
        <w:rPr>
          <w:rFonts w:eastAsia="Calibri" w:cs="Arial"/>
          <w:b/>
          <w:bCs/>
          <w:color w:val="auto"/>
          <w:kern w:val="2"/>
          <w:sz w:val="22"/>
          <w:szCs w:val="22"/>
          <w14:ligatures w14:val="standardContextual"/>
        </w:rPr>
        <w:t>There is no need to provide</w:t>
      </w:r>
      <w:r w:rsidR="008A06C9">
        <w:rPr>
          <w:rFonts w:eastAsia="Calibri" w:cs="Arial"/>
          <w:b/>
          <w:bCs/>
          <w:color w:val="auto"/>
          <w:kern w:val="2"/>
          <w:sz w:val="22"/>
          <w:szCs w:val="22"/>
          <w14:ligatures w14:val="standardContextual"/>
        </w:rPr>
        <w:t xml:space="preserve"> very</w:t>
      </w:r>
      <w:r w:rsidRPr="00A403B1">
        <w:rPr>
          <w:rFonts w:eastAsia="Calibri" w:cs="Arial"/>
          <w:b/>
          <w:bCs/>
          <w:color w:val="auto"/>
          <w:kern w:val="2"/>
          <w:sz w:val="22"/>
          <w:szCs w:val="22"/>
          <w14:ligatures w14:val="standardContextual"/>
        </w:rPr>
        <w:t xml:space="preserve"> lengthy answers in this form</w:t>
      </w:r>
      <w:r w:rsidRPr="00A403B1">
        <w:rPr>
          <w:rFonts w:eastAsia="Calibri" w:cs="Arial"/>
          <w:color w:val="auto"/>
          <w:kern w:val="2"/>
          <w:sz w:val="22"/>
          <w:szCs w:val="22"/>
          <w14:ligatures w14:val="standardContextual"/>
        </w:rPr>
        <w:t>.</w:t>
      </w:r>
      <w:r w:rsidRPr="00A403B1">
        <w:rPr>
          <w:rFonts w:eastAsia="Calibri" w:cs="Arial"/>
          <w:b/>
          <w:bCs/>
          <w:color w:val="auto"/>
          <w:kern w:val="2"/>
          <w:sz w:val="22"/>
          <w:szCs w:val="22"/>
          <w14:ligatures w14:val="standardContextual"/>
        </w:rPr>
        <w:t xml:space="preserve"> </w:t>
      </w:r>
      <w:r w:rsidRPr="00A403B1">
        <w:rPr>
          <w:rFonts w:eastAsia="Calibri" w:cs="Arial"/>
          <w:color w:val="auto"/>
          <w:kern w:val="2"/>
          <w:sz w:val="22"/>
          <w:szCs w:val="22"/>
          <w14:ligatures w14:val="standardContextual"/>
        </w:rPr>
        <w:t xml:space="preserve">If you no longer wish to continue as a GP Supervisor, or are on leave for an extended length of time, please inform the KSS Primary Care Quality Team by emailing </w:t>
      </w:r>
      <w:hyperlink r:id="rId12" w:history="1">
        <w:r w:rsidR="005268A5" w:rsidRPr="00A172EC">
          <w:rPr>
            <w:rStyle w:val="Hyperlink"/>
            <w:rFonts w:ascii="Arial" w:eastAsia="Calibri" w:hAnsi="Arial" w:cs="Arial"/>
            <w:kern w:val="2"/>
            <w:sz w:val="22"/>
            <w:szCs w:val="22"/>
            <w14:ligatures w14:val="standardContextual"/>
          </w:rPr>
          <w:t>england.ksspc.educationquality@nhs.net</w:t>
        </w:r>
      </w:hyperlink>
      <w:r w:rsidRPr="00A403B1">
        <w:rPr>
          <w:rFonts w:eastAsia="Calibri" w:cs="Arial"/>
          <w:color w:val="auto"/>
          <w:kern w:val="2"/>
          <w:sz w:val="22"/>
          <w:szCs w:val="22"/>
          <w14:ligatures w14:val="standardContextual"/>
        </w:rPr>
        <w:t xml:space="preserve">. </w:t>
      </w:r>
    </w:p>
    <w:p w14:paraId="763294DA" w14:textId="77777777" w:rsidR="00A403B1" w:rsidRPr="00A403B1" w:rsidRDefault="00A403B1" w:rsidP="00562C84">
      <w:pPr>
        <w:spacing w:before="0" w:after="0" w:line="240" w:lineRule="auto"/>
        <w:textboxTightWrap w:val="none"/>
        <w:rPr>
          <w:rFonts w:eastAsia="Calibri" w:cs="Arial"/>
          <w:color w:val="auto"/>
          <w:kern w:val="2"/>
          <w:sz w:val="22"/>
          <w:szCs w:val="22"/>
          <w14:ligatures w14:val="standardContextual"/>
        </w:rPr>
      </w:pPr>
    </w:p>
    <w:p w14:paraId="7C726629" w14:textId="77777777" w:rsidR="00E1507B" w:rsidRPr="00E1507B" w:rsidRDefault="00E1507B" w:rsidP="002356DD">
      <w:pPr>
        <w:pStyle w:val="Heading4"/>
        <w:rPr>
          <w:rFonts w:hint="eastAsia"/>
        </w:rPr>
      </w:pPr>
      <w:r w:rsidRPr="00E1507B">
        <w:t>Please complete the following details</w:t>
      </w:r>
    </w:p>
    <w:p w14:paraId="4BC62DED" w14:textId="0A554144" w:rsidR="00E1507B" w:rsidRPr="00E1507B" w:rsidRDefault="00E1507B"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eastAsia="Calibri" w:cs="Arial"/>
          <w:color w:val="auto"/>
          <w:sz w:val="22"/>
          <w:szCs w:val="22"/>
        </w:rPr>
      </w:pPr>
      <w:r w:rsidRPr="00E1507B">
        <w:rPr>
          <w:rFonts w:eastAsia="Calibri" w:cs="Arial"/>
          <w:color w:val="auto"/>
          <w:sz w:val="22"/>
          <w:szCs w:val="22"/>
        </w:rPr>
        <w:t xml:space="preserve">Name of renewing or transferring GP Supervisor: </w:t>
      </w:r>
    </w:p>
    <w:p w14:paraId="0CDCC0D5" w14:textId="03B588E7" w:rsidR="00E1507B" w:rsidRPr="00E1507B" w:rsidRDefault="00E1507B"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eastAsia="Calibri" w:cs="Arial"/>
          <w:color w:val="auto"/>
          <w:sz w:val="22"/>
          <w:szCs w:val="22"/>
        </w:rPr>
      </w:pPr>
      <w:r w:rsidRPr="00E1507B">
        <w:rPr>
          <w:rFonts w:eastAsia="Calibri" w:cs="Arial"/>
          <w:color w:val="auto"/>
          <w:sz w:val="22"/>
          <w:szCs w:val="22"/>
        </w:rPr>
        <w:t xml:space="preserve">GMC Number of GP Supervisor: </w:t>
      </w:r>
    </w:p>
    <w:p w14:paraId="0BDE55CB" w14:textId="6651A60F" w:rsidR="00E1507B" w:rsidRPr="00E1507B" w:rsidRDefault="00E1507B"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eastAsia="Calibri" w:cs="Arial"/>
          <w:color w:val="auto"/>
          <w:sz w:val="22"/>
          <w:szCs w:val="22"/>
        </w:rPr>
      </w:pPr>
      <w:r w:rsidRPr="00E1507B">
        <w:rPr>
          <w:rFonts w:eastAsia="Calibri" w:cs="Arial"/>
          <w:color w:val="auto"/>
          <w:sz w:val="22"/>
          <w:szCs w:val="22"/>
        </w:rPr>
        <w:t xml:space="preserve">NHS.net email address of the GP Supervisor: </w:t>
      </w:r>
    </w:p>
    <w:p w14:paraId="6B8DF8E0" w14:textId="655C8ABA" w:rsidR="00E1507B" w:rsidRPr="00E1507B" w:rsidRDefault="00E1507B"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eastAsia="Calibri" w:cs="Arial"/>
          <w:color w:val="auto"/>
          <w:sz w:val="22"/>
          <w:szCs w:val="22"/>
        </w:rPr>
      </w:pPr>
      <w:r w:rsidRPr="00E1507B">
        <w:rPr>
          <w:rFonts w:eastAsia="Calibri" w:cs="Arial"/>
          <w:color w:val="auto"/>
          <w:sz w:val="22"/>
          <w:szCs w:val="22"/>
        </w:rPr>
        <w:t xml:space="preserve">Role of GP Supervisor (Clinical or Educational): </w:t>
      </w:r>
    </w:p>
    <w:p w14:paraId="4091A90E" w14:textId="33AB3FF4" w:rsidR="00E1507B" w:rsidRPr="00E1507B" w:rsidRDefault="00E1507B" w:rsidP="006B7D6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45"/>
        </w:tabs>
        <w:spacing w:before="0" w:after="0" w:line="240" w:lineRule="auto"/>
        <w:textboxTightWrap w:val="none"/>
        <w:rPr>
          <w:rFonts w:eastAsia="Calibri" w:cs="Arial"/>
          <w:color w:val="auto"/>
          <w:sz w:val="22"/>
          <w:szCs w:val="22"/>
        </w:rPr>
      </w:pPr>
      <w:r w:rsidRPr="00E1507B">
        <w:rPr>
          <w:rFonts w:eastAsia="Calibri" w:cs="Arial"/>
          <w:color w:val="auto"/>
          <w:sz w:val="22"/>
          <w:szCs w:val="22"/>
        </w:rPr>
        <w:t xml:space="preserve">Organisation Name: </w:t>
      </w:r>
    </w:p>
    <w:p w14:paraId="2F0F4558" w14:textId="4BC155A5" w:rsidR="00E1507B" w:rsidRPr="00E1507B" w:rsidRDefault="00E1507B"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eastAsia="Calibri" w:cs="Arial"/>
          <w:color w:val="auto"/>
          <w:sz w:val="22"/>
          <w:szCs w:val="22"/>
        </w:rPr>
      </w:pPr>
      <w:r w:rsidRPr="00E1507B">
        <w:rPr>
          <w:rFonts w:eastAsia="Calibri" w:cs="Arial"/>
          <w:color w:val="auto"/>
          <w:sz w:val="22"/>
          <w:szCs w:val="22"/>
        </w:rPr>
        <w:t xml:space="preserve">Organisation Postcode: </w:t>
      </w:r>
    </w:p>
    <w:p w14:paraId="77E410D7" w14:textId="52FF8B42" w:rsidR="00E1507B" w:rsidRPr="00E1507B" w:rsidRDefault="00E1507B"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eastAsia="Calibri" w:cs="Arial"/>
          <w:color w:val="auto"/>
          <w:sz w:val="22"/>
          <w:szCs w:val="22"/>
        </w:rPr>
      </w:pPr>
      <w:r w:rsidRPr="00E1507B">
        <w:rPr>
          <w:rFonts w:eastAsia="Calibri" w:cs="Arial"/>
          <w:color w:val="auto"/>
          <w:sz w:val="22"/>
          <w:szCs w:val="22"/>
        </w:rPr>
        <w:t xml:space="preserve">Organisation Data Service (ODS) Code: </w:t>
      </w:r>
    </w:p>
    <w:p w14:paraId="0366FA13" w14:textId="308E4788" w:rsidR="00E1507B" w:rsidRPr="00E1507B" w:rsidRDefault="00E1507B"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eastAsia="Calibri" w:cs="Arial"/>
          <w:color w:val="auto"/>
          <w:sz w:val="22"/>
          <w:szCs w:val="22"/>
        </w:rPr>
      </w:pPr>
      <w:r w:rsidRPr="00E1507B">
        <w:rPr>
          <w:rFonts w:eastAsia="Calibri" w:cs="Arial"/>
          <w:color w:val="auto"/>
          <w:sz w:val="22"/>
          <w:szCs w:val="22"/>
        </w:rPr>
        <w:t xml:space="preserve">Name of practice manager: </w:t>
      </w:r>
    </w:p>
    <w:p w14:paraId="20946905" w14:textId="5D5AFD1A" w:rsidR="00E1507B" w:rsidRPr="00E1507B" w:rsidRDefault="00E1507B"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eastAsia="Calibri" w:cs="Arial"/>
          <w:color w:val="auto"/>
          <w:sz w:val="22"/>
          <w:szCs w:val="22"/>
        </w:rPr>
      </w:pPr>
      <w:r w:rsidRPr="00E1507B">
        <w:rPr>
          <w:rFonts w:eastAsia="Calibri" w:cs="Arial"/>
          <w:color w:val="auto"/>
          <w:sz w:val="22"/>
          <w:szCs w:val="22"/>
        </w:rPr>
        <w:t xml:space="preserve">NHS.net email address of </w:t>
      </w:r>
      <w:r w:rsidR="008A5DD9" w:rsidRPr="00E1507B">
        <w:rPr>
          <w:rFonts w:eastAsia="Calibri" w:cs="Arial"/>
          <w:color w:val="auto"/>
          <w:sz w:val="22"/>
          <w:szCs w:val="22"/>
        </w:rPr>
        <w:t>practice</w:t>
      </w:r>
      <w:r w:rsidRPr="00E1507B">
        <w:rPr>
          <w:rFonts w:eastAsia="Calibri" w:cs="Arial"/>
          <w:color w:val="auto"/>
          <w:sz w:val="22"/>
          <w:szCs w:val="22"/>
        </w:rPr>
        <w:t xml:space="preserve"> manager: </w:t>
      </w:r>
    </w:p>
    <w:p w14:paraId="788DAE8B" w14:textId="06ACC057" w:rsidR="00E1507B" w:rsidRPr="00E1507B" w:rsidRDefault="00E1507B"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eastAsia="Calibri" w:cs="Arial"/>
          <w:color w:val="auto"/>
          <w:sz w:val="22"/>
          <w:szCs w:val="22"/>
        </w:rPr>
      </w:pPr>
      <w:r w:rsidRPr="00E1507B">
        <w:rPr>
          <w:rFonts w:eastAsia="Calibri" w:cs="Arial"/>
          <w:color w:val="auto"/>
          <w:sz w:val="22"/>
          <w:szCs w:val="22"/>
        </w:rPr>
        <w:t xml:space="preserve">Start date in current clinical learning environment: </w:t>
      </w:r>
    </w:p>
    <w:p w14:paraId="6E6E0081" w14:textId="2C5B80AE" w:rsidR="00E1507B" w:rsidRDefault="00E1507B"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eastAsia="Calibri" w:cs="Arial"/>
          <w:color w:val="auto"/>
          <w:sz w:val="22"/>
          <w:szCs w:val="22"/>
        </w:rPr>
      </w:pPr>
      <w:r w:rsidRPr="00E1507B">
        <w:rPr>
          <w:rFonts w:eastAsia="Calibri" w:cs="Arial"/>
          <w:color w:val="auto"/>
          <w:sz w:val="22"/>
          <w:szCs w:val="22"/>
        </w:rPr>
        <w:t xml:space="preserve">Number of clinical sessions worked per week: </w:t>
      </w:r>
    </w:p>
    <w:p w14:paraId="0D16585E" w14:textId="4D645A18" w:rsidR="00E1507B" w:rsidRPr="00E1507B" w:rsidRDefault="00E1507B"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eastAsia="Calibri" w:cs="Arial"/>
          <w:color w:val="auto"/>
          <w:sz w:val="22"/>
          <w:szCs w:val="22"/>
        </w:rPr>
      </w:pPr>
      <w:r w:rsidRPr="00E1507B">
        <w:rPr>
          <w:rFonts w:eastAsia="Calibri" w:cs="Arial"/>
          <w:color w:val="auto"/>
          <w:sz w:val="22"/>
          <w:szCs w:val="22"/>
        </w:rPr>
        <w:t xml:space="preserve">Are you a salaried doctor or partner or in a substantive post? </w:t>
      </w:r>
    </w:p>
    <w:p w14:paraId="62FF39A6" w14:textId="1DE11E1E" w:rsidR="00AC0EB2" w:rsidRDefault="00E1507B"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eastAsia="Calibri" w:cs="Arial"/>
          <w:color w:val="auto"/>
          <w:sz w:val="22"/>
          <w:szCs w:val="22"/>
        </w:rPr>
      </w:pPr>
      <w:r w:rsidRPr="00E1507B">
        <w:rPr>
          <w:rFonts w:eastAsia="Calibri" w:cs="Arial"/>
          <w:color w:val="auto"/>
          <w:sz w:val="22"/>
          <w:szCs w:val="22"/>
        </w:rPr>
        <w:t xml:space="preserve">Are you a locum doctor or a member of the GP Retention Scheme? </w:t>
      </w:r>
    </w:p>
    <w:p w14:paraId="5C2F98E2" w14:textId="77777777" w:rsidR="00AC0EB2" w:rsidRPr="00A403B1" w:rsidRDefault="00AC0EB2" w:rsidP="00562C84">
      <w:pPr>
        <w:spacing w:before="0" w:after="0" w:line="240" w:lineRule="auto"/>
        <w:textboxTightWrap w:val="none"/>
        <w:rPr>
          <w:rFonts w:eastAsia="Calibri" w:cs="Arial"/>
          <w:color w:val="auto"/>
          <w:sz w:val="22"/>
          <w:szCs w:val="22"/>
        </w:rPr>
      </w:pPr>
    </w:p>
    <w:p w14:paraId="0717889B" w14:textId="77777777" w:rsidR="00F74146" w:rsidRPr="00426B34" w:rsidRDefault="00F74146" w:rsidP="00562C84">
      <w:pPr>
        <w:pStyle w:val="Heading3"/>
        <w:rPr>
          <w:color w:val="FFFFFF" w:themeColor="text1"/>
        </w:rPr>
      </w:pPr>
      <w:r w:rsidRPr="00426B34">
        <w:rPr>
          <w:color w:val="FFFFFF" w:themeColor="text1"/>
          <w:highlight w:val="darkRed"/>
        </w:rPr>
        <w:t>Ensuring safe and effective patient care through training.</w:t>
      </w:r>
      <w:r w:rsidRPr="00426B34">
        <w:rPr>
          <w:color w:val="FFFFFF" w:themeColor="text1"/>
        </w:rPr>
        <w:t xml:space="preserve"> </w:t>
      </w:r>
    </w:p>
    <w:p w14:paraId="2CE063DF" w14:textId="77777777" w:rsidR="00F74146" w:rsidRP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t xml:space="preserve">This is about how you protect patients and enhance their care through your supervision of healthcare learners in training, and how you balance the needs of your patients and service with the educational needs of your learners. </w:t>
      </w:r>
    </w:p>
    <w:p w14:paraId="37643961" w14:textId="77777777" w:rsidR="00F74146" w:rsidRP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t xml:space="preserve">All supervisors should: </w:t>
      </w:r>
    </w:p>
    <w:p w14:paraId="1AFA1023" w14:textId="545E736A" w:rsidR="00F74146" w:rsidRPr="001B1024" w:rsidRDefault="00F74146" w:rsidP="00562C84">
      <w:pPr>
        <w:pStyle w:val="ListParagraph"/>
        <w:numPr>
          <w:ilvl w:val="0"/>
          <w:numId w:val="11"/>
        </w:numPr>
        <w:spacing w:before="0" w:after="0" w:line="240" w:lineRule="auto"/>
        <w:ind w:left="284" w:hanging="284"/>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 xml:space="preserve">Ensure that trainees have undertaken appropriate educational, cultural, and patient safety induction. </w:t>
      </w:r>
    </w:p>
    <w:p w14:paraId="0649D6A6" w14:textId="20A25ECE" w:rsidR="00F74146" w:rsidRPr="001B1024" w:rsidRDefault="00F74146" w:rsidP="00562C84">
      <w:pPr>
        <w:pStyle w:val="ListParagraph"/>
        <w:numPr>
          <w:ilvl w:val="0"/>
          <w:numId w:val="11"/>
        </w:numPr>
        <w:spacing w:before="0" w:after="0" w:line="240" w:lineRule="auto"/>
        <w:ind w:left="284" w:hanging="284"/>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 xml:space="preserve">Allow trainees, when suitably competent, to take responsibility for care, appropriate to the needs of the patient. </w:t>
      </w:r>
    </w:p>
    <w:p w14:paraId="59BC602A" w14:textId="5D012ADC" w:rsidR="00F74146" w:rsidRPr="001B1024" w:rsidRDefault="00F74146" w:rsidP="00562C84">
      <w:pPr>
        <w:pStyle w:val="ListParagraph"/>
        <w:numPr>
          <w:ilvl w:val="0"/>
          <w:numId w:val="11"/>
        </w:numPr>
        <w:spacing w:before="0" w:after="0" w:line="240" w:lineRule="auto"/>
        <w:ind w:left="284" w:hanging="284"/>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 xml:space="preserve">Balance the needs of service delivery with education. </w:t>
      </w:r>
    </w:p>
    <w:p w14:paraId="2AC21E80" w14:textId="77777777" w:rsidR="00F74146" w:rsidRDefault="00F74146"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b/>
          <w:bCs/>
          <w:color w:val="auto"/>
          <w:kern w:val="2"/>
          <w:sz w:val="22"/>
          <w:szCs w:val="22"/>
          <w14:ligatures w14:val="standardContextual"/>
        </w:rPr>
      </w:pPr>
      <w:r w:rsidRPr="00A540D3">
        <w:rPr>
          <w:rFonts w:cs="Arial"/>
          <w:b/>
          <w:bCs/>
          <w:color w:val="auto"/>
          <w:kern w:val="2"/>
          <w:sz w:val="22"/>
          <w:szCs w:val="22"/>
          <w14:ligatures w14:val="standardContextual"/>
        </w:rPr>
        <w:t xml:space="preserve">Please could you explain how you continue to complete these activities? </w:t>
      </w:r>
    </w:p>
    <w:p w14:paraId="04A9F076" w14:textId="6FB92FF1" w:rsidR="000F63CB" w:rsidRPr="001F6123" w:rsidRDefault="000F63CB" w:rsidP="001825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p>
    <w:p w14:paraId="7D9C11D3" w14:textId="7E9DBEB4" w:rsidR="00F74146" w:rsidRPr="00712014" w:rsidRDefault="00F74146" w:rsidP="009F1AEF">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b/>
          <w:bCs/>
          <w:color w:val="auto"/>
          <w:kern w:val="2"/>
          <w:sz w:val="22"/>
          <w:szCs w:val="22"/>
          <w14:ligatures w14:val="standardContextual"/>
        </w:rPr>
      </w:pPr>
      <w:r w:rsidRPr="00712014">
        <w:rPr>
          <w:rFonts w:cs="Arial"/>
          <w:b/>
          <w:bCs/>
          <w:color w:val="auto"/>
          <w:kern w:val="2"/>
          <w:sz w:val="22"/>
          <w:szCs w:val="22"/>
          <w14:ligatures w14:val="standardContextual"/>
        </w:rPr>
        <w:t xml:space="preserve">Are there are any current GMC, CQC, NHSE investigations or training matters that involve you directly? If so, please provide further details. </w:t>
      </w:r>
    </w:p>
    <w:p w14:paraId="34627C20" w14:textId="2E7123DE" w:rsidR="008108F3" w:rsidRDefault="008108F3" w:rsidP="009F1AE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110"/>
        </w:tabs>
        <w:spacing w:before="0" w:after="0" w:line="240" w:lineRule="auto"/>
        <w:textboxTightWrap w:val="none"/>
        <w:rPr>
          <w:rFonts w:cs="Arial"/>
          <w:color w:val="auto"/>
          <w:kern w:val="2"/>
          <w:sz w:val="22"/>
          <w:szCs w:val="22"/>
          <w14:ligatures w14:val="standardContextual"/>
        </w:rPr>
      </w:pPr>
    </w:p>
    <w:p w14:paraId="79AA95CE" w14:textId="77777777" w:rsidR="00F74146" w:rsidRPr="00426B34" w:rsidRDefault="00F74146" w:rsidP="00562C84">
      <w:pPr>
        <w:pStyle w:val="Heading3"/>
        <w:rPr>
          <w:color w:val="FFFFFF" w:themeColor="text1"/>
        </w:rPr>
      </w:pPr>
      <w:r w:rsidRPr="00426B34">
        <w:rPr>
          <w:color w:val="FFFFFF" w:themeColor="text1"/>
          <w:highlight w:val="darkBlue"/>
        </w:rPr>
        <w:t>Establishing and maintaining an environment for learning.</w:t>
      </w:r>
      <w:r w:rsidRPr="00426B34">
        <w:rPr>
          <w:color w:val="FFFFFF" w:themeColor="text1"/>
        </w:rPr>
        <w:t xml:space="preserve"> </w:t>
      </w:r>
    </w:p>
    <w:p w14:paraId="2042067C" w14:textId="77777777" w:rsid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lastRenderedPageBreak/>
        <w:t xml:space="preserve">This is about how you make the clinical environment safe and conducive to effective learning for learners and others. </w:t>
      </w:r>
    </w:p>
    <w:p w14:paraId="27DCC52D" w14:textId="77777777" w:rsidR="000F63CB" w:rsidRPr="00F74146" w:rsidRDefault="000F63CB" w:rsidP="00562C84">
      <w:pPr>
        <w:spacing w:before="0" w:after="0" w:line="240" w:lineRule="auto"/>
        <w:textboxTightWrap w:val="none"/>
        <w:rPr>
          <w:rFonts w:cs="Arial"/>
          <w:color w:val="auto"/>
          <w:kern w:val="2"/>
          <w:sz w:val="22"/>
          <w:szCs w:val="22"/>
          <w14:ligatures w14:val="standardContextual"/>
        </w:rPr>
      </w:pPr>
    </w:p>
    <w:p w14:paraId="1FFF8643" w14:textId="17125444" w:rsidR="00F74146" w:rsidRPr="00712014" w:rsidRDefault="00ED2420" w:rsidP="009F1AEF">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b/>
          <w:bCs/>
          <w:color w:val="auto"/>
          <w:kern w:val="2"/>
          <w:sz w:val="22"/>
          <w:szCs w:val="22"/>
          <w14:ligatures w14:val="standardContextual"/>
        </w:rPr>
      </w:pPr>
      <w:r>
        <w:rPr>
          <w:rFonts w:cs="Arial"/>
          <w:b/>
          <w:bCs/>
          <w:color w:val="auto"/>
          <w:kern w:val="2"/>
          <w:sz w:val="22"/>
          <w:szCs w:val="22"/>
          <w14:ligatures w14:val="standardContextual"/>
        </w:rPr>
        <w:t>Have</w:t>
      </w:r>
      <w:r w:rsidR="00F74146" w:rsidRPr="00082470">
        <w:rPr>
          <w:rFonts w:cs="Arial"/>
          <w:b/>
          <w:bCs/>
          <w:color w:val="auto"/>
          <w:kern w:val="2"/>
          <w:sz w:val="22"/>
          <w:szCs w:val="22"/>
          <w14:ligatures w14:val="standardContextual"/>
        </w:rPr>
        <w:t xml:space="preserve"> there </w:t>
      </w:r>
      <w:r>
        <w:rPr>
          <w:rFonts w:cs="Arial"/>
          <w:b/>
          <w:bCs/>
          <w:color w:val="auto"/>
          <w:kern w:val="2"/>
          <w:sz w:val="22"/>
          <w:szCs w:val="22"/>
          <w14:ligatures w14:val="standardContextual"/>
        </w:rPr>
        <w:t>been any</w:t>
      </w:r>
      <w:r w:rsidR="00F74146" w:rsidRPr="00082470">
        <w:rPr>
          <w:rFonts w:cs="Arial"/>
          <w:b/>
          <w:bCs/>
          <w:color w:val="auto"/>
          <w:kern w:val="2"/>
          <w:sz w:val="22"/>
          <w:szCs w:val="22"/>
          <w14:ligatures w14:val="standardContextual"/>
        </w:rPr>
        <w:t xml:space="preserve"> events or serious incidents that affect the service of your organisation or the people who use it? If so, please explain these</w:t>
      </w:r>
      <w:r w:rsidR="00F74146" w:rsidRPr="00712014">
        <w:rPr>
          <w:rFonts w:cs="Arial"/>
          <w:b/>
          <w:bCs/>
          <w:color w:val="auto"/>
          <w:kern w:val="2"/>
          <w:sz w:val="22"/>
          <w:szCs w:val="22"/>
          <w14:ligatures w14:val="standardContextual"/>
        </w:rPr>
        <w:t xml:space="preserve">. </w:t>
      </w:r>
    </w:p>
    <w:p w14:paraId="28CE6932" w14:textId="3B50659E" w:rsidR="00F74146" w:rsidRPr="00F74146" w:rsidRDefault="00F74146" w:rsidP="009F1AEF">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p>
    <w:p w14:paraId="37CF06CD" w14:textId="77777777" w:rsidR="00F74146" w:rsidRPr="00712014" w:rsidRDefault="00F74146" w:rsidP="007C3600">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b/>
          <w:bCs/>
          <w:color w:val="auto"/>
          <w:kern w:val="2"/>
          <w:sz w:val="22"/>
          <w:szCs w:val="22"/>
          <w14:ligatures w14:val="standardContextual"/>
        </w:rPr>
      </w:pPr>
      <w:r w:rsidRPr="00712014">
        <w:rPr>
          <w:rFonts w:cs="Arial"/>
          <w:b/>
          <w:bCs/>
          <w:color w:val="auto"/>
          <w:kern w:val="2"/>
          <w:sz w:val="22"/>
          <w:szCs w:val="22"/>
          <w14:ligatures w14:val="standardContextual"/>
        </w:rPr>
        <w:t xml:space="preserve">Are there any changes which may affect the quality of the clinical learning environment since your last approval as a GP Supervisor, for example a practice merger or lowered CQC rating? If so, please provide further details here. </w:t>
      </w:r>
    </w:p>
    <w:p w14:paraId="1C44A796" w14:textId="16571FF7" w:rsidR="00F74146" w:rsidRPr="00F74146" w:rsidRDefault="00F74146" w:rsidP="007C3600">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p>
    <w:p w14:paraId="2EB61BC5" w14:textId="24DC962E" w:rsidR="00F74146" w:rsidRPr="00712014" w:rsidRDefault="00F74146" w:rsidP="007C3600">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b/>
          <w:bCs/>
          <w:color w:val="auto"/>
          <w:kern w:val="2"/>
          <w:sz w:val="22"/>
          <w:szCs w:val="22"/>
          <w14:ligatures w14:val="standardContextual"/>
        </w:rPr>
      </w:pPr>
      <w:r w:rsidRPr="00712014">
        <w:rPr>
          <w:rFonts w:cs="Arial"/>
          <w:b/>
          <w:bCs/>
          <w:color w:val="auto"/>
          <w:kern w:val="2"/>
          <w:sz w:val="22"/>
          <w:szCs w:val="22"/>
          <w14:ligatures w14:val="standardContextual"/>
        </w:rPr>
        <w:t xml:space="preserve">Do your learners’ and educator’s timetable remain compliant with the latest working time regulations? Do your learners receive at least their required amount of protected time for education and training? </w:t>
      </w:r>
    </w:p>
    <w:p w14:paraId="70228173" w14:textId="2771F7BC" w:rsidR="0080432F" w:rsidRDefault="0080432F" w:rsidP="007C3600">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p>
    <w:p w14:paraId="38CA7FF1" w14:textId="3DCF10CD" w:rsidR="00F74146" w:rsidRPr="00493E54" w:rsidRDefault="00F74146" w:rsidP="00562C84">
      <w:pPr>
        <w:pStyle w:val="Heading3"/>
        <w:rPr>
          <w:color w:val="FFFFFF" w:themeColor="text1"/>
        </w:rPr>
      </w:pPr>
      <w:r w:rsidRPr="00493E54">
        <w:rPr>
          <w:color w:val="FFFFFF" w:themeColor="text1"/>
          <w:highlight w:val="red"/>
        </w:rPr>
        <w:t>Teaching and facilitating learning.</w:t>
      </w:r>
      <w:r w:rsidRPr="00493E54">
        <w:rPr>
          <w:color w:val="FFFFFF" w:themeColor="text1"/>
        </w:rPr>
        <w:t xml:space="preserve"> </w:t>
      </w:r>
    </w:p>
    <w:p w14:paraId="4B9B1D16" w14:textId="77777777" w:rsidR="00F74146" w:rsidRP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t xml:space="preserve">This is about how you work with learners to facilitate their learning. </w:t>
      </w:r>
    </w:p>
    <w:p w14:paraId="7126999F" w14:textId="5F1C472B" w:rsidR="0039369A" w:rsidRP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t xml:space="preserve">Supervisors should: </w:t>
      </w:r>
    </w:p>
    <w:p w14:paraId="5B9AFD74" w14:textId="3DE1D20C" w:rsidR="00F74146" w:rsidRPr="001B1024" w:rsidRDefault="00F74146" w:rsidP="00562C84">
      <w:pPr>
        <w:pStyle w:val="ListParagraph"/>
        <w:numPr>
          <w:ilvl w:val="0"/>
          <w:numId w:val="11"/>
        </w:numPr>
        <w:spacing w:before="0" w:after="0" w:line="240" w:lineRule="auto"/>
        <w:ind w:left="426" w:hanging="371"/>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Plan learning and teaching according to the educational needs of the trainee.</w:t>
      </w:r>
    </w:p>
    <w:p w14:paraId="63FA26DA" w14:textId="07AB4241" w:rsidR="00F74146" w:rsidRPr="001B1024" w:rsidRDefault="00F74146" w:rsidP="00562C84">
      <w:pPr>
        <w:pStyle w:val="ListParagraph"/>
        <w:numPr>
          <w:ilvl w:val="0"/>
          <w:numId w:val="11"/>
        </w:numPr>
        <w:spacing w:before="0" w:after="0" w:line="240" w:lineRule="auto"/>
        <w:ind w:left="426" w:hanging="371"/>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Use a range of teaching interventions in clinical setting.</w:t>
      </w:r>
    </w:p>
    <w:p w14:paraId="0EB15FA0" w14:textId="1BA388F2" w:rsidR="00F74146" w:rsidRPr="001B1024" w:rsidRDefault="00F74146" w:rsidP="00562C84">
      <w:pPr>
        <w:pStyle w:val="ListParagraph"/>
        <w:numPr>
          <w:ilvl w:val="0"/>
          <w:numId w:val="11"/>
        </w:numPr>
        <w:spacing w:before="0" w:after="0" w:line="240" w:lineRule="auto"/>
        <w:ind w:left="426" w:hanging="371"/>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Involve the multi-professional team in the delivery of teaching and supervision.</w:t>
      </w:r>
    </w:p>
    <w:p w14:paraId="45AE3C37" w14:textId="4E6B18B9" w:rsidR="00F74146" w:rsidRPr="001B1024" w:rsidRDefault="00F74146" w:rsidP="00562C84">
      <w:pPr>
        <w:pStyle w:val="ListParagraph"/>
        <w:numPr>
          <w:ilvl w:val="0"/>
          <w:numId w:val="11"/>
        </w:numPr>
        <w:spacing w:before="0" w:after="0" w:line="240" w:lineRule="auto"/>
        <w:ind w:left="426" w:hanging="371"/>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Facilitate a wide variety of appropriate learning opportunities.</w:t>
      </w:r>
    </w:p>
    <w:p w14:paraId="4848E192" w14:textId="06C8C27B" w:rsidR="00F74146" w:rsidRPr="001B1024" w:rsidRDefault="00F74146" w:rsidP="00562C84">
      <w:pPr>
        <w:pStyle w:val="ListParagraph"/>
        <w:numPr>
          <w:ilvl w:val="0"/>
          <w:numId w:val="11"/>
        </w:numPr>
        <w:spacing w:before="0" w:after="0" w:line="240" w:lineRule="auto"/>
        <w:ind w:left="426" w:hanging="371"/>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 xml:space="preserve">Support the trainee to develop ability for self-directed learning, </w:t>
      </w:r>
      <w:r w:rsidR="00D97DA3" w:rsidRPr="001B1024">
        <w:rPr>
          <w:rFonts w:cs="Arial"/>
          <w:color w:val="auto"/>
          <w:kern w:val="2"/>
          <w:sz w:val="22"/>
          <w:szCs w:val="22"/>
          <w14:ligatures w14:val="standardContextual"/>
        </w:rPr>
        <w:t>self-awareness,</w:t>
      </w:r>
      <w:r w:rsidRPr="001B1024">
        <w:rPr>
          <w:rFonts w:cs="Arial"/>
          <w:color w:val="auto"/>
          <w:kern w:val="2"/>
          <w:sz w:val="22"/>
          <w:szCs w:val="22"/>
          <w14:ligatures w14:val="standardContextual"/>
        </w:rPr>
        <w:t xml:space="preserve"> and critical reflection.</w:t>
      </w:r>
    </w:p>
    <w:p w14:paraId="2F0284D8" w14:textId="11D0C96D" w:rsidR="00F74146" w:rsidRPr="001B1024" w:rsidRDefault="00F74146" w:rsidP="00562C84">
      <w:pPr>
        <w:pStyle w:val="ListParagraph"/>
        <w:numPr>
          <w:ilvl w:val="0"/>
          <w:numId w:val="11"/>
        </w:numPr>
        <w:spacing w:before="0" w:after="0" w:line="240" w:lineRule="auto"/>
        <w:ind w:left="426" w:hanging="371"/>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Support the trainee in the acquisition of generic professional skills.</w:t>
      </w:r>
    </w:p>
    <w:p w14:paraId="0EAF0E0A" w14:textId="2E59C806" w:rsidR="00F74146" w:rsidRPr="001B1024" w:rsidRDefault="00F74146" w:rsidP="00562C84">
      <w:pPr>
        <w:pStyle w:val="ListParagraph"/>
        <w:numPr>
          <w:ilvl w:val="0"/>
          <w:numId w:val="11"/>
        </w:numPr>
        <w:spacing w:before="0" w:after="0" w:line="240" w:lineRule="auto"/>
        <w:ind w:left="426" w:hanging="371"/>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If supervising GP trainees, support the trainee to gain supervision and documented experience in general practice out of hours according to COGPED guidance.</w:t>
      </w:r>
    </w:p>
    <w:p w14:paraId="6CBA589E" w14:textId="77777777" w:rsidR="00F74146" w:rsidRPr="00712014" w:rsidRDefault="00F74146" w:rsidP="007C3600">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b/>
          <w:bCs/>
          <w:color w:val="auto"/>
          <w:kern w:val="2"/>
          <w:sz w:val="22"/>
          <w:szCs w:val="22"/>
          <w14:ligatures w14:val="standardContextual"/>
        </w:rPr>
      </w:pPr>
      <w:r w:rsidRPr="00712014">
        <w:rPr>
          <w:rFonts w:cs="Arial"/>
          <w:b/>
          <w:bCs/>
          <w:color w:val="auto"/>
          <w:kern w:val="2"/>
          <w:sz w:val="22"/>
          <w:szCs w:val="22"/>
          <w14:ligatures w14:val="standardContextual"/>
        </w:rPr>
        <w:t xml:space="preserve">Please could you explain how you continue to complete these activities? </w:t>
      </w:r>
    </w:p>
    <w:p w14:paraId="688E95AF" w14:textId="5A39B931" w:rsidR="00935640" w:rsidRPr="00F74146" w:rsidRDefault="00935640" w:rsidP="000C290D">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p>
    <w:p w14:paraId="3BBA42FE" w14:textId="77777777" w:rsidR="00F74146" w:rsidRPr="00EA0DCA" w:rsidRDefault="00F74146" w:rsidP="00562C84">
      <w:pPr>
        <w:pStyle w:val="Heading3"/>
      </w:pPr>
      <w:r w:rsidRPr="00EA0DCA">
        <w:rPr>
          <w:highlight w:val="green"/>
        </w:rPr>
        <w:t>Enhancing learning through assessment.</w:t>
      </w:r>
      <w:r w:rsidRPr="00EA0DCA">
        <w:t xml:space="preserve"> </w:t>
      </w:r>
    </w:p>
    <w:p w14:paraId="73A8D1D4" w14:textId="77777777" w:rsidR="00F74146" w:rsidRP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t>This is about your approach to assessment and feedback.</w:t>
      </w:r>
    </w:p>
    <w:p w14:paraId="2E869DC4" w14:textId="55FFA2F4" w:rsidR="00F74146" w:rsidRP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t xml:space="preserve">Supervisors should: </w:t>
      </w:r>
    </w:p>
    <w:p w14:paraId="7D5F2378" w14:textId="075096C5" w:rsidR="00F74146" w:rsidRPr="001B1024" w:rsidRDefault="00F74146" w:rsidP="00562C84">
      <w:pPr>
        <w:pStyle w:val="ListParagraph"/>
        <w:numPr>
          <w:ilvl w:val="0"/>
          <w:numId w:val="11"/>
        </w:numPr>
        <w:spacing w:before="0" w:after="0" w:line="240" w:lineRule="auto"/>
        <w:ind w:left="426" w:hanging="371"/>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Regularly observe the trainee’s performance and offers feedback.</w:t>
      </w:r>
    </w:p>
    <w:p w14:paraId="45E0A66F" w14:textId="22DAB7DA" w:rsidR="00F74146" w:rsidRPr="001B1024" w:rsidRDefault="00F74146" w:rsidP="00562C84">
      <w:pPr>
        <w:pStyle w:val="ListParagraph"/>
        <w:numPr>
          <w:ilvl w:val="0"/>
          <w:numId w:val="11"/>
        </w:numPr>
        <w:spacing w:before="0" w:after="0" w:line="240" w:lineRule="auto"/>
        <w:ind w:left="426" w:hanging="371"/>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Regularly seek feedback (positive and negative) from their teams on trainee performance to inform future 360 assessments.</w:t>
      </w:r>
    </w:p>
    <w:p w14:paraId="565DC345" w14:textId="46D430F0" w:rsidR="00F74146" w:rsidRPr="001B1024" w:rsidRDefault="00F74146" w:rsidP="00562C84">
      <w:pPr>
        <w:pStyle w:val="ListParagraph"/>
        <w:numPr>
          <w:ilvl w:val="0"/>
          <w:numId w:val="11"/>
        </w:numPr>
        <w:spacing w:before="0" w:after="0" w:line="240" w:lineRule="auto"/>
        <w:ind w:left="426" w:hanging="371"/>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Provide feedback that is clear, focused and aimed at improving specific aspects of trainee performance.</w:t>
      </w:r>
    </w:p>
    <w:p w14:paraId="66190AD3" w14:textId="28EC4C0E" w:rsidR="00F74146" w:rsidRPr="001B1024" w:rsidRDefault="00F74146" w:rsidP="00562C84">
      <w:pPr>
        <w:pStyle w:val="ListParagraph"/>
        <w:numPr>
          <w:ilvl w:val="0"/>
          <w:numId w:val="11"/>
        </w:numPr>
        <w:spacing w:before="0" w:after="0" w:line="240" w:lineRule="auto"/>
        <w:ind w:left="426" w:hanging="371"/>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Uses workplace-based assessments appropriately.</w:t>
      </w:r>
    </w:p>
    <w:p w14:paraId="69C13BE8" w14:textId="11350EDB" w:rsidR="00F74146" w:rsidRPr="001B1024" w:rsidRDefault="00F74146" w:rsidP="00562C84">
      <w:pPr>
        <w:pStyle w:val="ListParagraph"/>
        <w:numPr>
          <w:ilvl w:val="0"/>
          <w:numId w:val="11"/>
        </w:numPr>
        <w:spacing w:before="0" w:after="0" w:line="240" w:lineRule="auto"/>
        <w:ind w:left="426" w:hanging="371"/>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Plans and/or monitors assessment activities.</w:t>
      </w:r>
    </w:p>
    <w:p w14:paraId="35242BC4" w14:textId="407349B0" w:rsidR="00F74146" w:rsidRPr="001B1024" w:rsidRDefault="00F74146" w:rsidP="00562C84">
      <w:pPr>
        <w:pStyle w:val="ListParagraph"/>
        <w:numPr>
          <w:ilvl w:val="0"/>
          <w:numId w:val="11"/>
        </w:numPr>
        <w:spacing w:before="0" w:after="0" w:line="240" w:lineRule="auto"/>
        <w:ind w:left="426" w:hanging="371"/>
        <w:textboxTightWrap w:val="none"/>
        <w:rPr>
          <w:rFonts w:cs="Arial"/>
          <w:color w:val="auto"/>
          <w:kern w:val="2"/>
          <w:sz w:val="22"/>
          <w:szCs w:val="22"/>
          <w14:ligatures w14:val="standardContextual"/>
        </w:rPr>
      </w:pPr>
      <w:r w:rsidRPr="001B1024">
        <w:rPr>
          <w:rFonts w:cs="Arial"/>
          <w:color w:val="auto"/>
          <w:kern w:val="2"/>
          <w:sz w:val="22"/>
          <w:szCs w:val="22"/>
          <w14:ligatures w14:val="standardContextual"/>
        </w:rPr>
        <w:t xml:space="preserve">Supports the trainee in preparation for professional external examinations. </w:t>
      </w:r>
    </w:p>
    <w:p w14:paraId="47AFDB0A" w14:textId="77777777" w:rsidR="00F74146" w:rsidRPr="00712014" w:rsidRDefault="00F74146" w:rsidP="007C3600">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b/>
          <w:bCs/>
          <w:color w:val="auto"/>
          <w:kern w:val="2"/>
          <w:sz w:val="22"/>
          <w:szCs w:val="22"/>
          <w14:ligatures w14:val="standardContextual"/>
        </w:rPr>
      </w:pPr>
      <w:r w:rsidRPr="00712014">
        <w:rPr>
          <w:rFonts w:cs="Arial"/>
          <w:b/>
          <w:bCs/>
          <w:color w:val="auto"/>
          <w:kern w:val="2"/>
          <w:sz w:val="22"/>
          <w:szCs w:val="22"/>
          <w14:ligatures w14:val="standardContextual"/>
        </w:rPr>
        <w:t xml:space="preserve">Please could you explain how you continue to complete these activities? </w:t>
      </w:r>
    </w:p>
    <w:p w14:paraId="139AD824" w14:textId="73827B18" w:rsidR="00F74146" w:rsidRDefault="00F74146" w:rsidP="007C3600">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p>
    <w:p w14:paraId="72CFB976" w14:textId="77777777" w:rsidR="00935640" w:rsidRPr="00F74146" w:rsidRDefault="00935640" w:rsidP="00562C84">
      <w:pPr>
        <w:spacing w:before="0" w:after="0" w:line="240" w:lineRule="auto"/>
        <w:textboxTightWrap w:val="none"/>
        <w:rPr>
          <w:rFonts w:cs="Arial"/>
          <w:color w:val="auto"/>
          <w:kern w:val="2"/>
          <w:sz w:val="22"/>
          <w:szCs w:val="22"/>
          <w14:ligatures w14:val="standardContextual"/>
        </w:rPr>
      </w:pPr>
    </w:p>
    <w:p w14:paraId="5EA009A5" w14:textId="2FC4396B" w:rsidR="00C532A2" w:rsidRDefault="00F74146" w:rsidP="00984DA4">
      <w:pPr>
        <w:pBdr>
          <w:top w:val="single" w:sz="4" w:space="1" w:color="auto"/>
          <w:left w:val="single" w:sz="4" w:space="4" w:color="auto"/>
          <w:bottom w:val="single" w:sz="4" w:space="1" w:color="auto"/>
          <w:right w:val="single" w:sz="4" w:space="4" w:color="auto"/>
        </w:pBdr>
        <w:spacing w:before="0" w:after="0" w:line="240" w:lineRule="auto"/>
        <w:textboxTightWrap w:val="none"/>
        <w:rPr>
          <w:rFonts w:cs="Arial"/>
          <w:b/>
          <w:bCs/>
          <w:color w:val="auto"/>
          <w:kern w:val="2"/>
          <w:sz w:val="22"/>
          <w:szCs w:val="22"/>
          <w14:ligatures w14:val="standardContextual"/>
        </w:rPr>
      </w:pPr>
      <w:r w:rsidRPr="00712014">
        <w:rPr>
          <w:rFonts w:cs="Arial"/>
          <w:b/>
          <w:bCs/>
          <w:color w:val="auto"/>
          <w:kern w:val="2"/>
          <w:sz w:val="22"/>
          <w:szCs w:val="22"/>
          <w14:ligatures w14:val="standardContextual"/>
        </w:rPr>
        <w:t xml:space="preserve">Please embed trainee feedback forms from </w:t>
      </w:r>
      <w:r w:rsidRPr="00332EB0">
        <w:rPr>
          <w:rFonts w:cs="Arial"/>
          <w:b/>
          <w:bCs/>
          <w:color w:val="auto"/>
          <w:kern w:val="2"/>
          <w:sz w:val="22"/>
          <w:szCs w:val="22"/>
          <w:u w:val="single"/>
          <w14:ligatures w14:val="standardContextual"/>
        </w:rPr>
        <w:t>two</w:t>
      </w:r>
      <w:r w:rsidRPr="00712014">
        <w:rPr>
          <w:rFonts w:cs="Arial"/>
          <w:b/>
          <w:bCs/>
          <w:color w:val="auto"/>
          <w:kern w:val="2"/>
          <w:sz w:val="22"/>
          <w:szCs w:val="22"/>
          <w14:ligatures w14:val="standardContextual"/>
        </w:rPr>
        <w:t xml:space="preserve"> learners below</w:t>
      </w:r>
      <w:r w:rsidR="00332EB0">
        <w:rPr>
          <w:rFonts w:cs="Arial"/>
          <w:b/>
          <w:bCs/>
          <w:color w:val="auto"/>
          <w:kern w:val="2"/>
          <w:sz w:val="22"/>
          <w:szCs w:val="22"/>
          <w14:ligatures w14:val="standardContextual"/>
        </w:rPr>
        <w:t xml:space="preserve"> with </w:t>
      </w:r>
      <w:r w:rsidR="004B283C">
        <w:rPr>
          <w:rFonts w:cs="Arial"/>
          <w:b/>
          <w:bCs/>
          <w:color w:val="auto"/>
          <w:kern w:val="2"/>
          <w:sz w:val="22"/>
          <w:szCs w:val="22"/>
          <w14:ligatures w14:val="standardContextual"/>
        </w:rPr>
        <w:t>a reflection included for each as mandatory</w:t>
      </w:r>
      <w:r w:rsidRPr="00712014">
        <w:rPr>
          <w:rFonts w:cs="Arial"/>
          <w:b/>
          <w:bCs/>
          <w:color w:val="auto"/>
          <w:kern w:val="2"/>
          <w:sz w:val="22"/>
          <w:szCs w:val="22"/>
          <w14:ligatures w14:val="standardContextual"/>
        </w:rPr>
        <w:t>. The trainee feedback templates can be found on our website.</w:t>
      </w:r>
      <w:r w:rsidR="004B283C">
        <w:rPr>
          <w:rFonts w:cs="Arial"/>
          <w:b/>
          <w:bCs/>
          <w:color w:val="auto"/>
          <w:kern w:val="2"/>
          <w:sz w:val="22"/>
          <w:szCs w:val="22"/>
          <w14:ligatures w14:val="standardContextual"/>
        </w:rPr>
        <w:t xml:space="preserve"> </w:t>
      </w:r>
    </w:p>
    <w:p w14:paraId="34573C84" w14:textId="77777777" w:rsidR="00C532A2" w:rsidRDefault="00C532A2" w:rsidP="00562C84">
      <w:pPr>
        <w:spacing w:before="0" w:after="0" w:line="240" w:lineRule="auto"/>
        <w:textboxTightWrap w:val="none"/>
        <w:rPr>
          <w:rFonts w:cs="Arial"/>
          <w:b/>
          <w:bCs/>
          <w:color w:val="auto"/>
          <w:kern w:val="2"/>
          <w:sz w:val="22"/>
          <w:szCs w:val="22"/>
          <w14:ligatures w14:val="standardContextual"/>
        </w:rPr>
      </w:pPr>
    </w:p>
    <w:p w14:paraId="7BABDF7E" w14:textId="3C9EDB1B" w:rsidR="00C532A2" w:rsidRDefault="00C532A2" w:rsidP="00562C84">
      <w:pPr>
        <w:spacing w:before="0" w:after="0" w:line="240" w:lineRule="auto"/>
        <w:textboxTightWrap w:val="none"/>
        <w:rPr>
          <w:rFonts w:cs="Arial"/>
          <w:b/>
          <w:bCs/>
          <w:color w:val="auto"/>
          <w:kern w:val="2"/>
          <w:sz w:val="22"/>
          <w:szCs w:val="22"/>
          <w14:ligatures w14:val="standardContextual"/>
        </w:rPr>
        <w:sectPr w:rsidR="00C532A2" w:rsidSect="00A403B1">
          <w:headerReference w:type="default" r:id="rId13"/>
          <w:footerReference w:type="default" r:id="rId14"/>
          <w:headerReference w:type="first" r:id="rId15"/>
          <w:footerReference w:type="first" r:id="rId16"/>
          <w:pgSz w:w="11906" w:h="16838"/>
          <w:pgMar w:top="1985" w:right="720" w:bottom="720" w:left="720" w:header="454" w:footer="556" w:gutter="0"/>
          <w:cols w:space="708"/>
          <w:titlePg/>
          <w:docGrid w:linePitch="360"/>
        </w:sectPr>
      </w:pPr>
    </w:p>
    <w:p w14:paraId="545745EB" w14:textId="77777777" w:rsidR="00C07A8D" w:rsidRDefault="00C07A8D" w:rsidP="00562C84">
      <w:pPr>
        <w:spacing w:before="0" w:after="0" w:line="240" w:lineRule="auto"/>
        <w:textboxTightWrap w:val="none"/>
        <w:rPr>
          <w:rFonts w:cs="Arial"/>
          <w:color w:val="auto"/>
          <w:kern w:val="2"/>
          <w:sz w:val="22"/>
          <w:szCs w:val="22"/>
          <w14:ligatures w14:val="standardContextual"/>
        </w:rPr>
      </w:pPr>
    </w:p>
    <w:p w14:paraId="3FC96051" w14:textId="77777777" w:rsidR="009059AE" w:rsidRDefault="009059AE" w:rsidP="00562C84">
      <w:pPr>
        <w:spacing w:before="0" w:after="0" w:line="240" w:lineRule="auto"/>
        <w:textboxTightWrap w:val="none"/>
        <w:rPr>
          <w:rFonts w:cs="Arial"/>
          <w:color w:val="auto"/>
          <w:kern w:val="2"/>
          <w:sz w:val="22"/>
          <w:szCs w:val="22"/>
          <w14:ligatures w14:val="standardContextual"/>
        </w:rPr>
      </w:pPr>
    </w:p>
    <w:p w14:paraId="0DB5AB2F" w14:textId="77777777" w:rsidR="009059AE" w:rsidRDefault="009059AE" w:rsidP="00562C84">
      <w:pPr>
        <w:spacing w:before="0" w:after="0" w:line="240" w:lineRule="auto"/>
        <w:textboxTightWrap w:val="none"/>
        <w:rPr>
          <w:rFonts w:cs="Arial"/>
          <w:color w:val="auto"/>
          <w:kern w:val="2"/>
          <w:sz w:val="22"/>
          <w:szCs w:val="22"/>
          <w14:ligatures w14:val="standardContextual"/>
        </w:rPr>
        <w:sectPr w:rsidR="009059AE" w:rsidSect="00C07A8D">
          <w:type w:val="continuous"/>
          <w:pgSz w:w="11906" w:h="16838"/>
          <w:pgMar w:top="1985" w:right="720" w:bottom="720" w:left="720" w:header="454" w:footer="556" w:gutter="0"/>
          <w:cols w:space="708"/>
          <w:formProt w:val="0"/>
          <w:titlePg/>
          <w:docGrid w:linePitch="360"/>
        </w:sectPr>
      </w:pPr>
    </w:p>
    <w:p w14:paraId="487D17A6" w14:textId="77777777" w:rsidR="00F74146" w:rsidRPr="00AB46E4" w:rsidRDefault="00F74146" w:rsidP="00562C84">
      <w:pPr>
        <w:pStyle w:val="Heading3"/>
      </w:pPr>
      <w:r w:rsidRPr="00AB46E4">
        <w:rPr>
          <w:highlight w:val="yellow"/>
        </w:rPr>
        <w:t>Supporting and monitoring educational progress.</w:t>
      </w:r>
      <w:r w:rsidRPr="00AB46E4">
        <w:t xml:space="preserve"> </w:t>
      </w:r>
    </w:p>
    <w:p w14:paraId="02010FFA" w14:textId="77777777" w:rsidR="00F74146" w:rsidRP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t xml:space="preserve">This is about the support you provide to learners in their progression towards completion of training and their intended career destination. </w:t>
      </w:r>
    </w:p>
    <w:p w14:paraId="7DCEA709" w14:textId="77777777" w:rsidR="00F74146" w:rsidRP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lastRenderedPageBreak/>
        <w:t xml:space="preserve">All educators should: </w:t>
      </w:r>
    </w:p>
    <w:p w14:paraId="7BEAED78" w14:textId="4480257C" w:rsidR="00F74146" w:rsidRPr="000F63CB" w:rsidRDefault="00F74146" w:rsidP="00562C84">
      <w:pPr>
        <w:pStyle w:val="ListParagraph"/>
        <w:numPr>
          <w:ilvl w:val="0"/>
          <w:numId w:val="11"/>
        </w:numPr>
        <w:spacing w:before="0" w:after="0" w:line="240" w:lineRule="auto"/>
        <w:ind w:left="284" w:hanging="229"/>
        <w:textboxTightWrap w:val="none"/>
        <w:rPr>
          <w:rFonts w:cs="Arial"/>
          <w:color w:val="auto"/>
          <w:kern w:val="2"/>
          <w:sz w:val="22"/>
          <w:szCs w:val="22"/>
          <w14:ligatures w14:val="standardContextual"/>
        </w:rPr>
      </w:pPr>
      <w:r w:rsidRPr="000F63CB">
        <w:rPr>
          <w:rFonts w:cs="Arial"/>
          <w:color w:val="auto"/>
          <w:kern w:val="2"/>
          <w:sz w:val="22"/>
          <w:szCs w:val="22"/>
          <w14:ligatures w14:val="standardContextual"/>
        </w:rPr>
        <w:t xml:space="preserve">Review and monitor educational progress though timetabled meetings, at least at the beginning, middle and end of the placement with the trainee; sets educational objectives in the clinical environment and modifies educational interventions in response. </w:t>
      </w:r>
    </w:p>
    <w:p w14:paraId="7EA50668" w14:textId="43065F3B" w:rsidR="00F74146" w:rsidRPr="000F63CB" w:rsidRDefault="00F74146" w:rsidP="00562C84">
      <w:pPr>
        <w:pStyle w:val="ListParagraph"/>
        <w:numPr>
          <w:ilvl w:val="0"/>
          <w:numId w:val="11"/>
        </w:numPr>
        <w:spacing w:before="0" w:after="0" w:line="240" w:lineRule="auto"/>
        <w:ind w:left="284" w:hanging="229"/>
        <w:textboxTightWrap w:val="none"/>
        <w:rPr>
          <w:rFonts w:cs="Arial"/>
          <w:color w:val="auto"/>
          <w:kern w:val="2"/>
          <w:sz w:val="22"/>
          <w:szCs w:val="22"/>
          <w14:ligatures w14:val="standardContextual"/>
        </w:rPr>
      </w:pPr>
      <w:r w:rsidRPr="000F63CB">
        <w:rPr>
          <w:rFonts w:cs="Arial"/>
          <w:color w:val="auto"/>
          <w:kern w:val="2"/>
          <w:sz w:val="22"/>
          <w:szCs w:val="22"/>
          <w14:ligatures w14:val="standardContextual"/>
        </w:rPr>
        <w:t xml:space="preserve">Ensure continuity of supervision and effective educational handover between supervisors within the practice and arranges for the trainee to be supervised by another, appropriately trained, GP in the organisation when the supervisor is absent. </w:t>
      </w:r>
    </w:p>
    <w:p w14:paraId="1BF3C0B0" w14:textId="1F8EF015" w:rsidR="00F74146" w:rsidRPr="000F63CB" w:rsidRDefault="00F74146" w:rsidP="00562C84">
      <w:pPr>
        <w:pStyle w:val="ListParagraph"/>
        <w:numPr>
          <w:ilvl w:val="0"/>
          <w:numId w:val="11"/>
        </w:numPr>
        <w:spacing w:before="0" w:after="0" w:line="240" w:lineRule="auto"/>
        <w:ind w:left="284" w:hanging="229"/>
        <w:textboxTightWrap w:val="none"/>
        <w:rPr>
          <w:rFonts w:cs="Arial"/>
          <w:color w:val="auto"/>
          <w:kern w:val="2"/>
          <w:sz w:val="22"/>
          <w:szCs w:val="22"/>
          <w14:ligatures w14:val="standardContextual"/>
        </w:rPr>
      </w:pPr>
      <w:r w:rsidRPr="000F63CB">
        <w:rPr>
          <w:rFonts w:cs="Arial"/>
          <w:color w:val="auto"/>
          <w:kern w:val="2"/>
          <w:sz w:val="22"/>
          <w:szCs w:val="22"/>
          <w14:ligatures w14:val="standardContextual"/>
        </w:rPr>
        <w:t>Respond efficiently and effectively to emerging problems of trainee progress.</w:t>
      </w:r>
    </w:p>
    <w:p w14:paraId="7133F1FB" w14:textId="77777777" w:rsidR="00F74146" w:rsidRPr="00E239E8" w:rsidRDefault="00F74146" w:rsidP="001A258E">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b/>
          <w:bCs/>
          <w:color w:val="auto"/>
          <w:kern w:val="2"/>
          <w:sz w:val="22"/>
          <w:szCs w:val="22"/>
          <w14:ligatures w14:val="standardContextual"/>
        </w:rPr>
      </w:pPr>
      <w:r w:rsidRPr="00E239E8">
        <w:rPr>
          <w:rFonts w:cs="Arial"/>
          <w:b/>
          <w:bCs/>
          <w:color w:val="auto"/>
          <w:kern w:val="2"/>
          <w:sz w:val="22"/>
          <w:szCs w:val="22"/>
          <w14:ligatures w14:val="standardContextual"/>
        </w:rPr>
        <w:t xml:space="preserve">Please could you explain how you continue to complete these activities? </w:t>
      </w:r>
    </w:p>
    <w:p w14:paraId="70D72669" w14:textId="4579C41B" w:rsidR="00F74146" w:rsidRPr="00F74146" w:rsidRDefault="00F74146" w:rsidP="001A258E">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p>
    <w:p w14:paraId="08E990A5" w14:textId="77777777" w:rsidR="00F74146" w:rsidRPr="00F74146" w:rsidRDefault="00F74146" w:rsidP="00562C84">
      <w:pPr>
        <w:spacing w:before="0" w:after="0" w:line="240" w:lineRule="auto"/>
        <w:textboxTightWrap w:val="none"/>
        <w:rPr>
          <w:rFonts w:cs="Arial"/>
          <w:color w:val="auto"/>
          <w:kern w:val="2"/>
          <w:sz w:val="22"/>
          <w:szCs w:val="22"/>
          <w14:ligatures w14:val="standardContextual"/>
        </w:rPr>
      </w:pPr>
    </w:p>
    <w:p w14:paraId="035EBF38" w14:textId="77777777" w:rsidR="00F74146" w:rsidRP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t xml:space="preserve">An educational supervisor should: </w:t>
      </w:r>
    </w:p>
    <w:p w14:paraId="64DA8070" w14:textId="25BABB6D" w:rsidR="00F74146" w:rsidRPr="000F63CB" w:rsidRDefault="00F74146" w:rsidP="00562C84">
      <w:pPr>
        <w:pStyle w:val="ListParagraph"/>
        <w:numPr>
          <w:ilvl w:val="0"/>
          <w:numId w:val="11"/>
        </w:numPr>
        <w:spacing w:before="0" w:after="0" w:line="240" w:lineRule="auto"/>
        <w:ind w:left="284" w:hanging="229"/>
        <w:textboxTightWrap w:val="none"/>
        <w:rPr>
          <w:rFonts w:cs="Arial"/>
          <w:color w:val="auto"/>
          <w:kern w:val="2"/>
          <w:sz w:val="22"/>
          <w:szCs w:val="22"/>
          <w14:ligatures w14:val="standardContextual"/>
        </w:rPr>
      </w:pPr>
      <w:r w:rsidRPr="000F63CB">
        <w:rPr>
          <w:rFonts w:cs="Arial"/>
          <w:color w:val="auto"/>
          <w:kern w:val="2"/>
          <w:sz w:val="22"/>
          <w:szCs w:val="22"/>
          <w14:ligatures w14:val="standardContextual"/>
        </w:rPr>
        <w:t xml:space="preserve">Provide a 6 monthly structured educational supervisor report that complies with RCGP and local guidance. </w:t>
      </w:r>
    </w:p>
    <w:p w14:paraId="2D7E3243" w14:textId="59613D33" w:rsidR="00F74146" w:rsidRPr="000F63CB" w:rsidRDefault="00F74146" w:rsidP="00562C84">
      <w:pPr>
        <w:pStyle w:val="ListParagraph"/>
        <w:numPr>
          <w:ilvl w:val="0"/>
          <w:numId w:val="11"/>
        </w:numPr>
        <w:spacing w:before="0" w:after="0" w:line="240" w:lineRule="auto"/>
        <w:ind w:left="284" w:hanging="229"/>
        <w:textboxTightWrap w:val="none"/>
        <w:rPr>
          <w:rFonts w:cs="Arial"/>
          <w:color w:val="auto"/>
          <w:kern w:val="2"/>
          <w:sz w:val="22"/>
          <w:szCs w:val="22"/>
          <w14:ligatures w14:val="standardContextual"/>
        </w:rPr>
      </w:pPr>
      <w:r w:rsidRPr="000F63CB">
        <w:rPr>
          <w:rFonts w:cs="Arial"/>
          <w:color w:val="auto"/>
          <w:kern w:val="2"/>
          <w:sz w:val="22"/>
          <w:szCs w:val="22"/>
          <w14:ligatures w14:val="standardContextual"/>
        </w:rPr>
        <w:t xml:space="preserve">Be familiar with the regulatory framework around GP training and the technical and administrative aspects of the RCGP ePortfolio. </w:t>
      </w:r>
    </w:p>
    <w:p w14:paraId="5D5B0B8E" w14:textId="14261DD7" w:rsidR="00F74146" w:rsidRPr="000F63CB" w:rsidRDefault="00F74146" w:rsidP="00562C84">
      <w:pPr>
        <w:pStyle w:val="ListParagraph"/>
        <w:numPr>
          <w:ilvl w:val="0"/>
          <w:numId w:val="11"/>
        </w:numPr>
        <w:spacing w:before="0" w:after="0" w:line="240" w:lineRule="auto"/>
        <w:ind w:left="284" w:hanging="229"/>
        <w:textboxTightWrap w:val="none"/>
        <w:rPr>
          <w:rFonts w:cs="Arial"/>
          <w:color w:val="auto"/>
          <w:kern w:val="2"/>
          <w:sz w:val="22"/>
          <w:szCs w:val="22"/>
          <w14:ligatures w14:val="standardContextual"/>
        </w:rPr>
      </w:pPr>
      <w:r w:rsidRPr="000F63CB">
        <w:rPr>
          <w:rFonts w:cs="Arial"/>
          <w:color w:val="auto"/>
          <w:kern w:val="2"/>
          <w:sz w:val="22"/>
          <w:szCs w:val="22"/>
          <w14:ligatures w14:val="standardContextual"/>
        </w:rPr>
        <w:t>Supports the trainee in using the portfolio and in fully engaging in all aspects of training, including national and local quality monitoring.</w:t>
      </w:r>
    </w:p>
    <w:p w14:paraId="08D730EA" w14:textId="5E965D34" w:rsidR="00F74146" w:rsidRPr="00E239E8" w:rsidRDefault="00F74146" w:rsidP="001A258E">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b/>
          <w:bCs/>
          <w:color w:val="auto"/>
          <w:kern w:val="2"/>
          <w:sz w:val="22"/>
          <w:szCs w:val="22"/>
          <w14:ligatures w14:val="standardContextual"/>
        </w:rPr>
      </w:pPr>
      <w:r w:rsidRPr="00E239E8">
        <w:rPr>
          <w:rFonts w:cs="Arial"/>
          <w:b/>
          <w:bCs/>
          <w:color w:val="auto"/>
          <w:kern w:val="2"/>
          <w:sz w:val="22"/>
          <w:szCs w:val="22"/>
          <w14:ligatures w14:val="standardContextual"/>
        </w:rPr>
        <w:t xml:space="preserve">If you are an educational supervisor, </w:t>
      </w:r>
      <w:r w:rsidR="00E239E8" w:rsidRPr="00E239E8">
        <w:rPr>
          <w:rFonts w:cs="Arial"/>
          <w:b/>
          <w:bCs/>
          <w:color w:val="auto"/>
          <w:kern w:val="2"/>
          <w:sz w:val="22"/>
          <w:szCs w:val="22"/>
          <w14:ligatures w14:val="standardContextual"/>
        </w:rPr>
        <w:t>p</w:t>
      </w:r>
      <w:r w:rsidRPr="00E239E8">
        <w:rPr>
          <w:rFonts w:cs="Arial"/>
          <w:b/>
          <w:bCs/>
          <w:color w:val="auto"/>
          <w:kern w:val="2"/>
          <w:sz w:val="22"/>
          <w:szCs w:val="22"/>
          <w14:ligatures w14:val="standardContextual"/>
        </w:rPr>
        <w:t xml:space="preserve">lease could you explain how you continue to complete these activities? </w:t>
      </w:r>
    </w:p>
    <w:p w14:paraId="30837B67" w14:textId="35366013" w:rsidR="00F74146" w:rsidRPr="00F74146" w:rsidRDefault="00F74146" w:rsidP="000C290D">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p>
    <w:p w14:paraId="3F21F257" w14:textId="77777777" w:rsidR="00F74146" w:rsidRPr="00AB46E4" w:rsidRDefault="00F74146" w:rsidP="00562C84">
      <w:pPr>
        <w:pStyle w:val="Heading3"/>
      </w:pPr>
      <w:r w:rsidRPr="00AB46E4">
        <w:rPr>
          <w:highlight w:val="cyan"/>
        </w:rPr>
        <w:t>Guiding personal and professional development.</w:t>
      </w:r>
      <w:r w:rsidRPr="00AB46E4">
        <w:t xml:space="preserve"> </w:t>
      </w:r>
    </w:p>
    <w:p w14:paraId="145AB7DE" w14:textId="77777777" w:rsidR="00F74146" w:rsidRP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t xml:space="preserve">This is about the support you provide to learners in relation to their personal and professional development.  </w:t>
      </w:r>
    </w:p>
    <w:p w14:paraId="774C8554" w14:textId="77777777" w:rsidR="00F74146" w:rsidRP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t xml:space="preserve">All supervisors should: </w:t>
      </w:r>
    </w:p>
    <w:p w14:paraId="4DA3E4DF" w14:textId="3B1B8FCA" w:rsidR="00F74146" w:rsidRPr="000F63CB" w:rsidRDefault="00F74146" w:rsidP="00562C84">
      <w:pPr>
        <w:pStyle w:val="ListParagraph"/>
        <w:numPr>
          <w:ilvl w:val="0"/>
          <w:numId w:val="11"/>
        </w:numPr>
        <w:spacing w:before="0" w:after="0" w:line="240" w:lineRule="auto"/>
        <w:ind w:left="284" w:hanging="229"/>
        <w:textboxTightWrap w:val="none"/>
        <w:rPr>
          <w:rFonts w:cs="Arial"/>
          <w:color w:val="auto"/>
          <w:kern w:val="2"/>
          <w:sz w:val="22"/>
          <w:szCs w:val="22"/>
          <w14:ligatures w14:val="standardContextual"/>
        </w:rPr>
      </w:pPr>
      <w:r w:rsidRPr="000F63CB">
        <w:rPr>
          <w:rFonts w:cs="Arial"/>
          <w:color w:val="auto"/>
          <w:kern w:val="2"/>
          <w:sz w:val="22"/>
          <w:szCs w:val="22"/>
          <w14:ligatures w14:val="standardContextual"/>
        </w:rPr>
        <w:t>Provide a positive role model, through demonstration of exemplary clinical skills, professional behaviours, and relationships.</w:t>
      </w:r>
    </w:p>
    <w:p w14:paraId="23901482" w14:textId="2BBF3246" w:rsidR="00F74146" w:rsidRPr="000F63CB" w:rsidRDefault="00F74146" w:rsidP="00562C84">
      <w:pPr>
        <w:pStyle w:val="ListParagraph"/>
        <w:numPr>
          <w:ilvl w:val="0"/>
          <w:numId w:val="11"/>
        </w:numPr>
        <w:spacing w:before="0" w:after="0" w:line="240" w:lineRule="auto"/>
        <w:ind w:left="284" w:hanging="229"/>
        <w:textboxTightWrap w:val="none"/>
        <w:rPr>
          <w:rFonts w:cs="Arial"/>
          <w:color w:val="auto"/>
          <w:kern w:val="2"/>
          <w:sz w:val="22"/>
          <w:szCs w:val="22"/>
          <w14:ligatures w14:val="standardContextual"/>
        </w:rPr>
      </w:pPr>
      <w:r w:rsidRPr="000F63CB">
        <w:rPr>
          <w:rFonts w:cs="Arial"/>
          <w:color w:val="auto"/>
          <w:kern w:val="2"/>
          <w:sz w:val="22"/>
          <w:szCs w:val="22"/>
          <w14:ligatures w14:val="standardContextual"/>
        </w:rPr>
        <w:t xml:space="preserve">Demonstrate and maintain appropriate boundaries e.g., social / professional. </w:t>
      </w:r>
    </w:p>
    <w:p w14:paraId="696F7C5E" w14:textId="19851CC5" w:rsidR="00F74146" w:rsidRPr="000F63CB" w:rsidRDefault="00F74146" w:rsidP="00562C84">
      <w:pPr>
        <w:pStyle w:val="ListParagraph"/>
        <w:numPr>
          <w:ilvl w:val="0"/>
          <w:numId w:val="11"/>
        </w:numPr>
        <w:spacing w:before="0" w:after="0" w:line="240" w:lineRule="auto"/>
        <w:ind w:left="284" w:hanging="229"/>
        <w:textboxTightWrap w:val="none"/>
        <w:rPr>
          <w:rFonts w:cs="Arial"/>
          <w:color w:val="auto"/>
          <w:kern w:val="2"/>
          <w:sz w:val="22"/>
          <w:szCs w:val="22"/>
          <w14:ligatures w14:val="standardContextual"/>
        </w:rPr>
      </w:pPr>
      <w:r w:rsidRPr="000F63CB">
        <w:rPr>
          <w:rFonts w:cs="Arial"/>
          <w:color w:val="auto"/>
          <w:kern w:val="2"/>
          <w:sz w:val="22"/>
          <w:szCs w:val="22"/>
          <w14:ligatures w14:val="standardContextual"/>
        </w:rPr>
        <w:t xml:space="preserve">Ensure that the trainee is aware of the requirements of their future appraisals. </w:t>
      </w:r>
    </w:p>
    <w:p w14:paraId="75030460" w14:textId="77777777" w:rsidR="00F74146" w:rsidRPr="00E239E8" w:rsidRDefault="00F74146" w:rsidP="001A258E">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b/>
          <w:bCs/>
          <w:color w:val="auto"/>
          <w:kern w:val="2"/>
          <w:sz w:val="22"/>
          <w:szCs w:val="22"/>
          <w14:ligatures w14:val="standardContextual"/>
        </w:rPr>
      </w:pPr>
      <w:r w:rsidRPr="00E239E8">
        <w:rPr>
          <w:rFonts w:cs="Arial"/>
          <w:b/>
          <w:bCs/>
          <w:color w:val="auto"/>
          <w:kern w:val="2"/>
          <w:sz w:val="22"/>
          <w:szCs w:val="22"/>
          <w14:ligatures w14:val="standardContextual"/>
        </w:rPr>
        <w:t xml:space="preserve">Please could you explain how you continue to complete these activities? </w:t>
      </w:r>
    </w:p>
    <w:p w14:paraId="0FCBDC1A" w14:textId="58585448" w:rsidR="00F74146" w:rsidRPr="00F74146" w:rsidRDefault="00F74146" w:rsidP="001A258E">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p>
    <w:p w14:paraId="1AC7836D" w14:textId="77777777" w:rsidR="00F74146" w:rsidRPr="00F74146" w:rsidRDefault="00F74146" w:rsidP="00562C84">
      <w:pPr>
        <w:spacing w:before="0" w:after="0" w:line="240" w:lineRule="auto"/>
        <w:textboxTightWrap w:val="none"/>
        <w:rPr>
          <w:rFonts w:cs="Arial"/>
          <w:color w:val="auto"/>
          <w:kern w:val="2"/>
          <w:sz w:val="22"/>
          <w:szCs w:val="22"/>
          <w14:ligatures w14:val="standardContextual"/>
        </w:rPr>
      </w:pPr>
    </w:p>
    <w:p w14:paraId="7309A5FD" w14:textId="77777777" w:rsidR="00F74146" w:rsidRP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t xml:space="preserve">Educational supervisors should: </w:t>
      </w:r>
    </w:p>
    <w:p w14:paraId="5431E05B" w14:textId="7AFE4748" w:rsidR="00F74146" w:rsidRPr="000F63CB" w:rsidRDefault="00F74146" w:rsidP="00562C84">
      <w:pPr>
        <w:pStyle w:val="ListParagraph"/>
        <w:numPr>
          <w:ilvl w:val="0"/>
          <w:numId w:val="11"/>
        </w:numPr>
        <w:spacing w:before="0" w:after="0" w:line="240" w:lineRule="auto"/>
        <w:ind w:left="284" w:hanging="229"/>
        <w:textboxTightWrap w:val="none"/>
        <w:rPr>
          <w:rFonts w:cs="Arial"/>
          <w:color w:val="auto"/>
          <w:kern w:val="2"/>
          <w:sz w:val="22"/>
          <w:szCs w:val="22"/>
          <w14:ligatures w14:val="standardContextual"/>
        </w:rPr>
      </w:pPr>
      <w:r w:rsidRPr="000F63CB">
        <w:rPr>
          <w:rFonts w:cs="Arial"/>
          <w:color w:val="auto"/>
          <w:kern w:val="2"/>
          <w:sz w:val="22"/>
          <w:szCs w:val="22"/>
          <w14:ligatures w14:val="standardContextual"/>
        </w:rPr>
        <w:t xml:space="preserve">Help the trainee with the GP career planning with a view to encouraging GP retention into substantive posts and/or a portfolio career. </w:t>
      </w:r>
    </w:p>
    <w:p w14:paraId="1878F03B" w14:textId="22AE9404" w:rsidR="00F74146" w:rsidRPr="000F63CB" w:rsidRDefault="00F74146" w:rsidP="00562C84">
      <w:pPr>
        <w:pStyle w:val="ListParagraph"/>
        <w:numPr>
          <w:ilvl w:val="0"/>
          <w:numId w:val="11"/>
        </w:numPr>
        <w:spacing w:before="0" w:after="0" w:line="240" w:lineRule="auto"/>
        <w:ind w:left="284" w:hanging="229"/>
        <w:textboxTightWrap w:val="none"/>
        <w:rPr>
          <w:rFonts w:cs="Arial"/>
          <w:color w:val="auto"/>
          <w:kern w:val="2"/>
          <w:sz w:val="22"/>
          <w:szCs w:val="22"/>
          <w14:ligatures w14:val="standardContextual"/>
        </w:rPr>
      </w:pPr>
      <w:r w:rsidRPr="000F63CB">
        <w:rPr>
          <w:rFonts w:cs="Arial"/>
          <w:color w:val="auto"/>
          <w:kern w:val="2"/>
          <w:sz w:val="22"/>
          <w:szCs w:val="22"/>
          <w14:ligatures w14:val="standardContextual"/>
        </w:rPr>
        <w:t xml:space="preserve">Prepare the trainee for maintaining wellbeing as a GP (including signposting to resources available for newly qualified GPs). </w:t>
      </w:r>
    </w:p>
    <w:p w14:paraId="72A4D3DC" w14:textId="3BA8C8A5" w:rsidR="00F74146" w:rsidRPr="000F63CB" w:rsidRDefault="00F74146" w:rsidP="00562C84">
      <w:pPr>
        <w:pStyle w:val="ListParagraph"/>
        <w:numPr>
          <w:ilvl w:val="0"/>
          <w:numId w:val="11"/>
        </w:numPr>
        <w:spacing w:before="0" w:after="0" w:line="240" w:lineRule="auto"/>
        <w:ind w:left="284" w:hanging="229"/>
        <w:textboxTightWrap w:val="none"/>
        <w:rPr>
          <w:rFonts w:cs="Arial"/>
          <w:color w:val="auto"/>
          <w:kern w:val="2"/>
          <w:sz w:val="22"/>
          <w:szCs w:val="22"/>
          <w14:ligatures w14:val="standardContextual"/>
        </w:rPr>
      </w:pPr>
      <w:r w:rsidRPr="000F63CB">
        <w:rPr>
          <w:rFonts w:cs="Arial"/>
          <w:color w:val="auto"/>
          <w:kern w:val="2"/>
          <w:sz w:val="22"/>
          <w:szCs w:val="22"/>
          <w14:ligatures w14:val="standardContextual"/>
        </w:rPr>
        <w:t xml:space="preserve">Understands when and where to refer on a trainee in need to other agencies, </w:t>
      </w:r>
      <w:proofErr w:type="gramStart"/>
      <w:r w:rsidRPr="000F63CB">
        <w:rPr>
          <w:rFonts w:cs="Arial"/>
          <w:color w:val="auto"/>
          <w:kern w:val="2"/>
          <w:sz w:val="22"/>
          <w:szCs w:val="22"/>
          <w14:ligatures w14:val="standardContextual"/>
        </w:rPr>
        <w:t>e.g.</w:t>
      </w:r>
      <w:proofErr w:type="gramEnd"/>
      <w:r w:rsidRPr="000F63CB">
        <w:rPr>
          <w:rFonts w:cs="Arial"/>
          <w:color w:val="auto"/>
          <w:kern w:val="2"/>
          <w:sz w:val="22"/>
          <w:szCs w:val="22"/>
          <w14:ligatures w14:val="standardContextual"/>
        </w:rPr>
        <w:t xml:space="preserve"> occupational health, counselling, MedNet, Professional Support Unit. </w:t>
      </w:r>
    </w:p>
    <w:p w14:paraId="38608340" w14:textId="10CC55A5" w:rsidR="00F74146" w:rsidRPr="00E239E8" w:rsidRDefault="00F74146" w:rsidP="001A258E">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b/>
          <w:bCs/>
          <w:color w:val="auto"/>
          <w:kern w:val="2"/>
          <w:sz w:val="22"/>
          <w:szCs w:val="22"/>
          <w14:ligatures w14:val="standardContextual"/>
        </w:rPr>
      </w:pPr>
      <w:r w:rsidRPr="00E239E8">
        <w:rPr>
          <w:rFonts w:cs="Arial"/>
          <w:b/>
          <w:bCs/>
          <w:color w:val="auto"/>
          <w:kern w:val="2"/>
          <w:sz w:val="22"/>
          <w:szCs w:val="22"/>
          <w14:ligatures w14:val="standardContextual"/>
        </w:rPr>
        <w:t xml:space="preserve">If you are an educational supervisor, </w:t>
      </w:r>
      <w:r w:rsidR="00BA69E9">
        <w:rPr>
          <w:rFonts w:cs="Arial"/>
          <w:b/>
          <w:bCs/>
          <w:color w:val="auto"/>
          <w:kern w:val="2"/>
          <w:sz w:val="22"/>
          <w:szCs w:val="22"/>
          <w14:ligatures w14:val="standardContextual"/>
        </w:rPr>
        <w:t>p</w:t>
      </w:r>
      <w:r w:rsidRPr="00E239E8">
        <w:rPr>
          <w:rFonts w:cs="Arial"/>
          <w:b/>
          <w:bCs/>
          <w:color w:val="auto"/>
          <w:kern w:val="2"/>
          <w:sz w:val="22"/>
          <w:szCs w:val="22"/>
          <w14:ligatures w14:val="standardContextual"/>
        </w:rPr>
        <w:t xml:space="preserve">lease could you explain how you continue to complete these activities? </w:t>
      </w:r>
    </w:p>
    <w:p w14:paraId="09BD1D8C" w14:textId="4FA63329" w:rsidR="00F74146" w:rsidRPr="00F74146" w:rsidRDefault="00F74146" w:rsidP="000C290D">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p>
    <w:p w14:paraId="372335B0" w14:textId="77777777" w:rsidR="00F74146" w:rsidRPr="00426B34" w:rsidRDefault="00F74146" w:rsidP="00562C84">
      <w:pPr>
        <w:pStyle w:val="Heading3"/>
        <w:rPr>
          <w:color w:val="FFFFFF" w:themeColor="text1"/>
        </w:rPr>
      </w:pPr>
      <w:r w:rsidRPr="00426B34">
        <w:rPr>
          <w:color w:val="FFFFFF" w:themeColor="text1"/>
          <w:highlight w:val="darkGreen"/>
        </w:rPr>
        <w:t>Continuing professional development as an educator.</w:t>
      </w:r>
      <w:r w:rsidRPr="00426B34">
        <w:rPr>
          <w:color w:val="FFFFFF" w:themeColor="text1"/>
        </w:rPr>
        <w:t xml:space="preserve"> </w:t>
      </w:r>
    </w:p>
    <w:p w14:paraId="5CCF72C2" w14:textId="77777777" w:rsidR="00F74146" w:rsidRPr="00F74146"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t xml:space="preserve">This is about your own professional development as a healthcare educator. </w:t>
      </w:r>
    </w:p>
    <w:p w14:paraId="090D8488" w14:textId="77777777" w:rsidR="00984DA4" w:rsidRDefault="00F74146" w:rsidP="00562C84">
      <w:pPr>
        <w:spacing w:before="0" w:after="0" w:line="240" w:lineRule="auto"/>
        <w:textboxTightWrap w:val="none"/>
        <w:rPr>
          <w:rFonts w:cs="Arial"/>
          <w:color w:val="auto"/>
          <w:kern w:val="2"/>
          <w:sz w:val="22"/>
          <w:szCs w:val="22"/>
          <w14:ligatures w14:val="standardContextual"/>
        </w:rPr>
      </w:pPr>
      <w:r w:rsidRPr="00F74146">
        <w:rPr>
          <w:rFonts w:cs="Arial"/>
          <w:color w:val="auto"/>
          <w:kern w:val="2"/>
          <w:sz w:val="22"/>
          <w:szCs w:val="22"/>
          <w14:ligatures w14:val="standardContextual"/>
        </w:rPr>
        <w:t xml:space="preserve">The General Medical Council requires that a doctor completes an annual appraisal for each of their roles. </w:t>
      </w:r>
    </w:p>
    <w:p w14:paraId="085C2A55" w14:textId="6E4FDE3C" w:rsidR="00183D00" w:rsidRDefault="00F74146" w:rsidP="00984D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r w:rsidRPr="00E239E8">
        <w:rPr>
          <w:rFonts w:cs="Arial"/>
          <w:b/>
          <w:bCs/>
          <w:color w:val="auto"/>
          <w:kern w:val="2"/>
          <w:sz w:val="22"/>
          <w:szCs w:val="22"/>
          <w14:ligatures w14:val="standardContextual"/>
        </w:rPr>
        <w:t xml:space="preserve">Please could you </w:t>
      </w:r>
      <w:r w:rsidR="00AE5720">
        <w:rPr>
          <w:rFonts w:cs="Arial"/>
          <w:b/>
          <w:bCs/>
          <w:color w:val="auto"/>
          <w:kern w:val="2"/>
          <w:sz w:val="22"/>
          <w:szCs w:val="22"/>
          <w14:ligatures w14:val="standardContextual"/>
        </w:rPr>
        <w:t>embed</w:t>
      </w:r>
      <w:r w:rsidRPr="00E239E8">
        <w:rPr>
          <w:rFonts w:cs="Arial"/>
          <w:b/>
          <w:bCs/>
          <w:color w:val="auto"/>
          <w:kern w:val="2"/>
          <w:sz w:val="22"/>
          <w:szCs w:val="22"/>
          <w14:ligatures w14:val="standardContextual"/>
        </w:rPr>
        <w:t xml:space="preserve"> this year’s educator peer appraisal below?</w:t>
      </w:r>
      <w:r w:rsidRPr="00F74146">
        <w:rPr>
          <w:rFonts w:cs="Arial"/>
          <w:color w:val="auto"/>
          <w:kern w:val="2"/>
          <w:sz w:val="22"/>
          <w:szCs w:val="22"/>
          <w14:ligatures w14:val="standardContextual"/>
        </w:rPr>
        <w:t xml:space="preserve"> </w:t>
      </w:r>
    </w:p>
    <w:p w14:paraId="2AEFA363" w14:textId="77777777" w:rsidR="00183D00" w:rsidRDefault="00183D00" w:rsidP="00562C84">
      <w:pPr>
        <w:spacing w:before="0" w:after="0" w:line="240" w:lineRule="auto"/>
        <w:textboxTightWrap w:val="none"/>
        <w:rPr>
          <w:rFonts w:cs="Arial"/>
          <w:color w:val="auto"/>
          <w:kern w:val="2"/>
          <w:sz w:val="22"/>
          <w:szCs w:val="22"/>
          <w14:ligatures w14:val="standardContextual"/>
        </w:rPr>
      </w:pPr>
    </w:p>
    <w:p w14:paraId="66AD8BAE" w14:textId="77777777" w:rsidR="00183D00" w:rsidRDefault="00183D00" w:rsidP="00562C84">
      <w:pPr>
        <w:spacing w:before="0" w:after="0" w:line="240" w:lineRule="auto"/>
        <w:textboxTightWrap w:val="none"/>
        <w:rPr>
          <w:rFonts w:cs="Arial"/>
          <w:color w:val="auto"/>
          <w:kern w:val="2"/>
          <w:sz w:val="22"/>
          <w:szCs w:val="22"/>
          <w14:ligatures w14:val="standardContextual"/>
        </w:rPr>
        <w:sectPr w:rsidR="00183D00" w:rsidSect="00C07A8D">
          <w:type w:val="continuous"/>
          <w:pgSz w:w="11906" w:h="16838"/>
          <w:pgMar w:top="1985" w:right="720" w:bottom="720" w:left="720" w:header="454" w:footer="556" w:gutter="0"/>
          <w:cols w:space="708"/>
          <w:titlePg/>
          <w:docGrid w:linePitch="360"/>
        </w:sectPr>
      </w:pPr>
    </w:p>
    <w:p w14:paraId="486B9BD2" w14:textId="72AF6310" w:rsidR="00F74146" w:rsidRDefault="00F74146" w:rsidP="00562C84">
      <w:pPr>
        <w:spacing w:before="0" w:after="0" w:line="240" w:lineRule="auto"/>
        <w:textboxTightWrap w:val="none"/>
        <w:rPr>
          <w:rFonts w:cs="Arial"/>
          <w:color w:val="auto"/>
          <w:kern w:val="2"/>
          <w:sz w:val="22"/>
          <w:szCs w:val="22"/>
          <w14:ligatures w14:val="standardContextual"/>
        </w:rPr>
      </w:pPr>
    </w:p>
    <w:p w14:paraId="206D99E9" w14:textId="77777777" w:rsidR="00427375" w:rsidRDefault="00427375" w:rsidP="00562C84">
      <w:pPr>
        <w:spacing w:before="0" w:after="0" w:line="240" w:lineRule="auto"/>
        <w:textboxTightWrap w:val="none"/>
        <w:rPr>
          <w:rFonts w:cs="Arial"/>
          <w:color w:val="auto"/>
          <w:kern w:val="2"/>
          <w:sz w:val="22"/>
          <w:szCs w:val="22"/>
          <w14:ligatures w14:val="standardContextual"/>
        </w:rPr>
      </w:pPr>
    </w:p>
    <w:p w14:paraId="5073ECBF" w14:textId="77777777" w:rsidR="00183D00" w:rsidRDefault="00183D00" w:rsidP="00562C84">
      <w:pPr>
        <w:spacing w:before="0" w:after="0" w:line="240" w:lineRule="auto"/>
        <w:textboxTightWrap w:val="none"/>
        <w:rPr>
          <w:rFonts w:cs="Arial"/>
          <w:color w:val="auto"/>
          <w:kern w:val="2"/>
          <w:sz w:val="22"/>
          <w:szCs w:val="22"/>
          <w14:ligatures w14:val="standardContextual"/>
        </w:rPr>
      </w:pPr>
    </w:p>
    <w:p w14:paraId="7986FFCE" w14:textId="77777777" w:rsidR="00183D00" w:rsidRDefault="00183D00" w:rsidP="00562C84">
      <w:pPr>
        <w:spacing w:before="0" w:after="0" w:line="240" w:lineRule="auto"/>
        <w:textboxTightWrap w:val="none"/>
        <w:rPr>
          <w:rFonts w:cs="Arial"/>
          <w:color w:val="auto"/>
          <w:kern w:val="2"/>
          <w:sz w:val="22"/>
          <w:szCs w:val="22"/>
          <w14:ligatures w14:val="standardContextual"/>
        </w:rPr>
        <w:sectPr w:rsidR="00183D00" w:rsidSect="00183D00">
          <w:type w:val="continuous"/>
          <w:pgSz w:w="11906" w:h="16838"/>
          <w:pgMar w:top="1985" w:right="720" w:bottom="720" w:left="720" w:header="454" w:footer="556" w:gutter="0"/>
          <w:cols w:space="708"/>
          <w:formProt w:val="0"/>
          <w:titlePg/>
          <w:docGrid w:linePitch="360"/>
        </w:sectPr>
      </w:pPr>
    </w:p>
    <w:p w14:paraId="634593CA" w14:textId="1F186F8A" w:rsidR="00F74146" w:rsidRPr="00AD4BDA" w:rsidRDefault="00F74146" w:rsidP="00984D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b/>
          <w:bCs/>
          <w:color w:val="auto"/>
          <w:kern w:val="2"/>
          <w:sz w:val="22"/>
          <w:szCs w:val="22"/>
          <w14:ligatures w14:val="standardContextual"/>
        </w:rPr>
      </w:pPr>
      <w:r w:rsidRPr="00AD4BDA">
        <w:rPr>
          <w:rFonts w:cs="Arial"/>
          <w:b/>
          <w:bCs/>
          <w:color w:val="auto"/>
          <w:kern w:val="2"/>
          <w:sz w:val="22"/>
          <w:szCs w:val="22"/>
          <w14:ligatures w14:val="standardContextual"/>
        </w:rPr>
        <w:lastRenderedPageBreak/>
        <w:t xml:space="preserve">What date did you last have equality, </w:t>
      </w:r>
      <w:r w:rsidR="002B7C16" w:rsidRPr="00AD4BDA">
        <w:rPr>
          <w:rFonts w:cs="Arial"/>
          <w:b/>
          <w:bCs/>
          <w:color w:val="auto"/>
          <w:kern w:val="2"/>
          <w:sz w:val="22"/>
          <w:szCs w:val="22"/>
          <w14:ligatures w14:val="standardContextual"/>
        </w:rPr>
        <w:t>diversity,</w:t>
      </w:r>
      <w:r w:rsidRPr="00AD4BDA">
        <w:rPr>
          <w:rFonts w:cs="Arial"/>
          <w:b/>
          <w:bCs/>
          <w:color w:val="auto"/>
          <w:kern w:val="2"/>
          <w:sz w:val="22"/>
          <w:szCs w:val="22"/>
          <w14:ligatures w14:val="standardContextual"/>
        </w:rPr>
        <w:t xml:space="preserve"> and inclusion (EDI) training? It is recommended that this is undertaken every three years. </w:t>
      </w:r>
    </w:p>
    <w:p w14:paraId="7F4397AD" w14:textId="6B650C15" w:rsidR="00F74146" w:rsidRDefault="00F74146" w:rsidP="00984D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p>
    <w:p w14:paraId="6DB6FB39" w14:textId="77777777" w:rsidR="00935640" w:rsidRPr="00F74146" w:rsidRDefault="00935640" w:rsidP="00562C84">
      <w:pPr>
        <w:spacing w:before="0" w:after="0" w:line="240" w:lineRule="auto"/>
        <w:textboxTightWrap w:val="none"/>
        <w:rPr>
          <w:rFonts w:cs="Arial"/>
          <w:color w:val="auto"/>
          <w:kern w:val="2"/>
          <w:sz w:val="22"/>
          <w:szCs w:val="22"/>
          <w14:ligatures w14:val="standardContextual"/>
        </w:rPr>
      </w:pPr>
    </w:p>
    <w:p w14:paraId="650E5D5E" w14:textId="6B227289" w:rsidR="00426B34" w:rsidRPr="005C64B1" w:rsidRDefault="00F74146" w:rsidP="00984D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b/>
          <w:bCs/>
          <w:color w:val="auto"/>
          <w:kern w:val="2"/>
          <w:sz w:val="22"/>
          <w:szCs w:val="22"/>
          <w14:ligatures w14:val="standardContextual"/>
        </w:rPr>
      </w:pPr>
      <w:r w:rsidRPr="005C64B1">
        <w:rPr>
          <w:rFonts w:cs="Arial"/>
          <w:b/>
          <w:bCs/>
          <w:color w:val="auto"/>
          <w:kern w:val="2"/>
          <w:sz w:val="22"/>
          <w:szCs w:val="22"/>
          <w14:ligatures w14:val="standardContextual"/>
        </w:rPr>
        <w:t xml:space="preserve">Please could you list the dates of the last </w:t>
      </w:r>
      <w:r w:rsidR="007B29C6">
        <w:rPr>
          <w:rFonts w:cs="Arial"/>
          <w:b/>
          <w:bCs/>
          <w:color w:val="auto"/>
          <w:kern w:val="2"/>
          <w:sz w:val="22"/>
          <w:szCs w:val="22"/>
          <w14:ligatures w14:val="standardContextual"/>
        </w:rPr>
        <w:t>four</w:t>
      </w:r>
      <w:r w:rsidRPr="005C64B1">
        <w:rPr>
          <w:rFonts w:cs="Arial"/>
          <w:b/>
          <w:bCs/>
          <w:color w:val="auto"/>
          <w:kern w:val="2"/>
          <w:sz w:val="22"/>
          <w:szCs w:val="22"/>
          <w14:ligatures w14:val="standardContextual"/>
        </w:rPr>
        <w:t xml:space="preserve"> trainer workshops or trainer groups that you attended (not including trainers’ conferences)? If you have attended fewer than two trainer groups per year, please could you explain why? </w:t>
      </w:r>
    </w:p>
    <w:p w14:paraId="31927508" w14:textId="1E8D7E63" w:rsidR="00935640" w:rsidRDefault="00935640" w:rsidP="00984D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p>
    <w:p w14:paraId="5CB566B2" w14:textId="77777777" w:rsidR="00935640" w:rsidRPr="00935640" w:rsidRDefault="00935640" w:rsidP="00935640">
      <w:pPr>
        <w:spacing w:before="0" w:after="0" w:line="240" w:lineRule="auto"/>
        <w:textboxTightWrap w:val="none"/>
        <w:rPr>
          <w:rFonts w:cs="Arial"/>
          <w:color w:val="auto"/>
          <w:kern w:val="2"/>
          <w:sz w:val="22"/>
          <w:szCs w:val="22"/>
          <w14:ligatures w14:val="standardContextual"/>
        </w:rPr>
      </w:pPr>
    </w:p>
    <w:p w14:paraId="3791EF47" w14:textId="75414C05" w:rsidR="00F87FFA" w:rsidRPr="00426B34" w:rsidRDefault="00426B34" w:rsidP="00562C84">
      <w:pPr>
        <w:pStyle w:val="Heading3"/>
      </w:pPr>
      <w:r>
        <w:t>GP S</w:t>
      </w:r>
      <w:r w:rsidR="00F87FFA" w:rsidRPr="00426B34">
        <w:t>upervisor declaration</w:t>
      </w:r>
    </w:p>
    <w:p w14:paraId="4265F5F3" w14:textId="776AAE09" w:rsidR="00503980" w:rsidRPr="00503980" w:rsidRDefault="00503980" w:rsidP="00503980">
      <w:pPr>
        <w:spacing w:before="0" w:after="0" w:line="240" w:lineRule="auto"/>
        <w:textboxTightWrap w:val="none"/>
        <w:rPr>
          <w:rFonts w:cs="Arial"/>
          <w:color w:val="auto"/>
          <w:kern w:val="2"/>
          <w:sz w:val="22"/>
          <w:szCs w:val="22"/>
          <w14:ligatures w14:val="standardContextual"/>
        </w:rPr>
      </w:pPr>
      <w:r w:rsidRPr="00503980">
        <w:rPr>
          <w:rFonts w:cs="Arial"/>
          <w:color w:val="auto"/>
          <w:kern w:val="2"/>
          <w:sz w:val="22"/>
          <w:szCs w:val="22"/>
          <w14:ligatures w14:val="standardContextual"/>
        </w:rPr>
        <w:t xml:space="preserve">By submitting this form to NHS England, I declare that it is an accurate reflection of my work as GP Supervisor. I acknowledge that I can be held accountable by the General Medical Council or NHS England for any issues arising in the education and training which I deliver. I understand that my data will be processed as per NHS England’s </w:t>
      </w:r>
      <w:hyperlink r:id="rId17" w:history="1">
        <w:r w:rsidRPr="00503980">
          <w:rPr>
            <w:rStyle w:val="Hyperlink"/>
            <w:rFonts w:ascii="Arial" w:hAnsi="Arial" w:cs="Arial"/>
            <w:kern w:val="2"/>
            <w:sz w:val="22"/>
            <w:szCs w:val="22"/>
            <w14:ligatures w14:val="standardContextual"/>
          </w:rPr>
          <w:t>privacy notice</w:t>
        </w:r>
      </w:hyperlink>
      <w:r w:rsidRPr="00503980">
        <w:rPr>
          <w:rFonts w:cs="Arial"/>
          <w:color w:val="auto"/>
          <w:kern w:val="2"/>
          <w:sz w:val="22"/>
          <w:szCs w:val="22"/>
          <w14:ligatures w14:val="standardContextual"/>
        </w:rPr>
        <w:t xml:space="preserve">. </w:t>
      </w:r>
    </w:p>
    <w:p w14:paraId="2116BE7C" w14:textId="77777777" w:rsidR="00503980" w:rsidRPr="00503980" w:rsidRDefault="00503980" w:rsidP="00503980">
      <w:pPr>
        <w:spacing w:before="0" w:after="0" w:line="240" w:lineRule="auto"/>
        <w:textboxTightWrap w:val="none"/>
        <w:rPr>
          <w:rFonts w:cs="Arial"/>
          <w:b/>
          <w:bCs/>
          <w:color w:val="auto"/>
          <w:kern w:val="2"/>
          <w:sz w:val="22"/>
          <w:szCs w:val="22"/>
          <w14:ligatures w14:val="standardContextual"/>
        </w:rPr>
      </w:pPr>
    </w:p>
    <w:p w14:paraId="5C993F0C" w14:textId="02109704" w:rsidR="00503980" w:rsidRPr="001F6123" w:rsidRDefault="00503980" w:rsidP="00984D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r w:rsidRPr="00503980">
        <w:rPr>
          <w:rFonts w:cs="Arial"/>
          <w:b/>
          <w:bCs/>
          <w:color w:val="auto"/>
          <w:kern w:val="2"/>
          <w:sz w:val="22"/>
          <w:szCs w:val="22"/>
          <w14:ligatures w14:val="standardContextual"/>
        </w:rPr>
        <w:t xml:space="preserve">GP Supervisor name: </w:t>
      </w:r>
    </w:p>
    <w:p w14:paraId="7E148C0B" w14:textId="517E2D53" w:rsidR="00503980" w:rsidRPr="001F6123" w:rsidRDefault="00503980" w:rsidP="00984DA4">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40" w:lineRule="auto"/>
        <w:textboxTightWrap w:val="none"/>
        <w:rPr>
          <w:rFonts w:cs="Arial"/>
          <w:color w:val="auto"/>
          <w:kern w:val="2"/>
          <w:sz w:val="22"/>
          <w:szCs w:val="22"/>
          <w14:ligatures w14:val="standardContextual"/>
        </w:rPr>
      </w:pPr>
      <w:r w:rsidRPr="00503980">
        <w:rPr>
          <w:rFonts w:cs="Arial"/>
          <w:b/>
          <w:bCs/>
          <w:color w:val="auto"/>
          <w:kern w:val="2"/>
          <w:sz w:val="22"/>
          <w:szCs w:val="22"/>
          <w14:ligatures w14:val="standardContextual"/>
        </w:rPr>
        <w:t xml:space="preserve">GP Supervisor GMC number: </w:t>
      </w:r>
    </w:p>
    <w:p w14:paraId="159988CD" w14:textId="02858BFF" w:rsidR="00203039" w:rsidRPr="00A403B1" w:rsidRDefault="00503980" w:rsidP="006B7D6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050"/>
        </w:tabs>
        <w:spacing w:before="0" w:after="0" w:line="240" w:lineRule="auto"/>
        <w:textboxTightWrap w:val="none"/>
        <w:rPr>
          <w:rFonts w:cs="Arial"/>
          <w:b/>
          <w:bCs/>
          <w:color w:val="auto"/>
          <w:kern w:val="2"/>
          <w:sz w:val="22"/>
          <w:szCs w:val="22"/>
          <w14:ligatures w14:val="standardContextual"/>
        </w:rPr>
      </w:pPr>
      <w:r w:rsidRPr="00503980">
        <w:rPr>
          <w:rFonts w:cs="Arial"/>
          <w:b/>
          <w:bCs/>
          <w:color w:val="auto"/>
          <w:kern w:val="2"/>
          <w:sz w:val="22"/>
          <w:szCs w:val="22"/>
          <w14:ligatures w14:val="standardContextual"/>
        </w:rPr>
        <w:t>Date of form completion:</w:t>
      </w:r>
      <w:r>
        <w:rPr>
          <w:rFonts w:cs="Arial"/>
          <w:b/>
          <w:bCs/>
          <w:color w:val="auto"/>
          <w:kern w:val="2"/>
          <w:sz w:val="22"/>
          <w:szCs w:val="22"/>
          <w14:ligatures w14:val="standardContextual"/>
        </w:rPr>
        <w:t xml:space="preserve"> </w:t>
      </w:r>
    </w:p>
    <w:p w14:paraId="7D5F9509" w14:textId="47567A53" w:rsidR="00A403B1" w:rsidRPr="00A403B1" w:rsidRDefault="00A403B1" w:rsidP="00562C84">
      <w:pPr>
        <w:pStyle w:val="Heading3"/>
        <w:rPr>
          <w:rFonts w:eastAsia="MS Gothic" w:hint="eastAsia"/>
          <w:lang w:eastAsia="en-GB"/>
        </w:rPr>
      </w:pPr>
      <w:r w:rsidRPr="00A403B1">
        <w:t xml:space="preserve">Approval summary and recommendations </w:t>
      </w:r>
      <w:r w:rsidRPr="00A403B1">
        <w:rPr>
          <w:rFonts w:eastAsia="MS Gothic"/>
          <w:lang w:eastAsia="en-GB"/>
        </w:rPr>
        <w:t xml:space="preserve">- </w:t>
      </w:r>
      <w:r w:rsidRPr="00A403B1">
        <w:rPr>
          <w:rFonts w:eastAsia="MS Gothic"/>
          <w:color w:val="FF0000"/>
          <w:lang w:eastAsia="en-GB"/>
        </w:rPr>
        <w:t xml:space="preserve">for deanery use </w:t>
      </w:r>
      <w:r w:rsidR="00493E54" w:rsidRPr="00A403B1">
        <w:rPr>
          <w:rFonts w:eastAsia="MS Gothic"/>
          <w:color w:val="FF0000"/>
          <w:lang w:eastAsia="en-GB"/>
        </w:rPr>
        <w:t>only</w:t>
      </w:r>
      <w:r w:rsidR="00493E54" w:rsidRPr="00A403B1">
        <w:rPr>
          <w:rFonts w:eastAsia="MS Gothic" w:hint="eastAsia"/>
          <w:color w:val="FF0000"/>
          <w:lang w:eastAsia="en-GB"/>
        </w:rPr>
        <w:t>.</w:t>
      </w:r>
    </w:p>
    <w:p w14:paraId="3B4274F6" w14:textId="7E43B37A" w:rsidR="00A403B1" w:rsidRDefault="00A403B1" w:rsidP="00562C84">
      <w:pPr>
        <w:spacing w:before="0" w:after="0" w:line="240" w:lineRule="auto"/>
        <w:textboxTightWrap w:val="none"/>
        <w:rPr>
          <w:rFonts w:eastAsia="Calibri" w:cs="Arial"/>
          <w:color w:val="auto"/>
          <w:kern w:val="2"/>
          <w:sz w:val="22"/>
          <w:szCs w:val="22"/>
          <w:lang w:eastAsia="en-GB"/>
          <w14:ligatures w14:val="standardContextual"/>
        </w:rPr>
      </w:pPr>
    </w:p>
    <w:p w14:paraId="31CDB359" w14:textId="77777777" w:rsidR="00FF5DFB" w:rsidRPr="00FF5DFB" w:rsidRDefault="00FF5DFB" w:rsidP="00FF5DFB">
      <w:pPr>
        <w:spacing w:before="0" w:after="0" w:line="240" w:lineRule="auto"/>
        <w:textboxTightWrap w:val="none"/>
        <w:rPr>
          <w:rFonts w:eastAsia="Calibri" w:cs="Arial"/>
          <w:b/>
          <w:bCs/>
          <w:color w:val="auto"/>
          <w:kern w:val="2"/>
          <w:sz w:val="22"/>
          <w:szCs w:val="22"/>
          <w:lang w:eastAsia="en-GB"/>
          <w14:ligatures w14:val="standardContextual"/>
        </w:rPr>
      </w:pPr>
      <w:r w:rsidRPr="00FF5DFB">
        <w:rPr>
          <w:rFonts w:eastAsia="Calibri" w:cs="Arial"/>
          <w:b/>
          <w:bCs/>
          <w:color w:val="auto"/>
          <w:kern w:val="2"/>
          <w:sz w:val="22"/>
          <w:szCs w:val="22"/>
          <w:lang w:eastAsia="en-GB"/>
          <w14:ligatures w14:val="standardContextual"/>
        </w:rPr>
        <w:t xml:space="preserve">Lead Assessor: </w:t>
      </w:r>
    </w:p>
    <w:p w14:paraId="3B66294F" w14:textId="0779BDB5" w:rsidR="00FF5DFB" w:rsidRPr="00E319CA" w:rsidRDefault="00FF5DFB" w:rsidP="00FF5DFB">
      <w:pPr>
        <w:spacing w:before="0" w:after="0" w:line="240" w:lineRule="auto"/>
        <w:textboxTightWrap w:val="none"/>
        <w:rPr>
          <w:rFonts w:eastAsia="Calibri" w:cs="Arial"/>
          <w:color w:val="5A6873" w:themeColor="accent3" w:themeShade="80"/>
          <w:kern w:val="2"/>
          <w:sz w:val="22"/>
          <w:szCs w:val="22"/>
          <w:lang w:eastAsia="en-GB"/>
          <w14:ligatures w14:val="standardContextual"/>
        </w:rPr>
      </w:pPr>
      <w:bookmarkStart w:id="0" w:name="_Hlk150263224"/>
      <w:r w:rsidRPr="00E319CA">
        <w:rPr>
          <w:rFonts w:eastAsia="Calibri" w:cs="Arial"/>
          <w:color w:val="5A6873" w:themeColor="accent3" w:themeShade="80"/>
          <w:kern w:val="2"/>
          <w:sz w:val="22"/>
          <w:szCs w:val="22"/>
          <w:lang w:eastAsia="en-GB"/>
          <w14:ligatures w14:val="standardContextual"/>
        </w:rPr>
        <w:t xml:space="preserve">Please type your feedback to the renewing or transferring supervisor </w:t>
      </w:r>
      <w:r w:rsidR="009B302A">
        <w:rPr>
          <w:rFonts w:eastAsia="Calibri" w:cs="Arial"/>
          <w:color w:val="5A6873" w:themeColor="accent3" w:themeShade="80"/>
          <w:kern w:val="2"/>
          <w:sz w:val="22"/>
          <w:szCs w:val="22"/>
          <w:lang w:eastAsia="en-GB"/>
          <w14:ligatures w14:val="standardContextual"/>
        </w:rPr>
        <w:t>below</w:t>
      </w:r>
      <w:r w:rsidRPr="00E319CA">
        <w:rPr>
          <w:rFonts w:eastAsia="Calibri" w:cs="Arial"/>
          <w:color w:val="5A6873" w:themeColor="accent3" w:themeShade="80"/>
          <w:kern w:val="2"/>
          <w:sz w:val="22"/>
          <w:szCs w:val="22"/>
          <w:lang w:eastAsia="en-GB"/>
          <w14:ligatures w14:val="standardContextual"/>
        </w:rPr>
        <w:t xml:space="preserve"> and confirm if the previous mandatory requirements have been met. </w:t>
      </w:r>
    </w:p>
    <w:bookmarkEnd w:id="0"/>
    <w:p w14:paraId="4781E0FA" w14:textId="3605970B" w:rsidR="00FF5DFB" w:rsidRPr="00E319CA" w:rsidRDefault="00FF5DFB" w:rsidP="00562C84">
      <w:pPr>
        <w:spacing w:before="0" w:after="0" w:line="240" w:lineRule="auto"/>
        <w:textboxTightWrap w:val="none"/>
        <w:rPr>
          <w:rFonts w:eastAsia="Calibri" w:cs="Arial"/>
          <w:color w:val="auto"/>
          <w:kern w:val="2"/>
          <w:sz w:val="22"/>
          <w:szCs w:val="22"/>
          <w:lang w:eastAsia="en-GB"/>
          <w14:ligatures w14:val="standardContextual"/>
        </w:rPr>
      </w:pPr>
    </w:p>
    <w:p w14:paraId="13428C6C" w14:textId="77777777" w:rsidR="003D649D" w:rsidRDefault="003D649D" w:rsidP="00562C84">
      <w:pPr>
        <w:spacing w:before="0" w:after="0" w:line="240" w:lineRule="auto"/>
        <w:textboxTightWrap w:val="none"/>
        <w:rPr>
          <w:rFonts w:eastAsia="Calibri" w:cs="Arial"/>
          <w:color w:val="auto"/>
          <w:kern w:val="2"/>
          <w:sz w:val="22"/>
          <w:szCs w:val="22"/>
          <w:lang w:eastAsia="en-GB"/>
          <w14:ligatures w14:val="standardContextual"/>
        </w:rPr>
      </w:pPr>
    </w:p>
    <w:p w14:paraId="72B15F14" w14:textId="7A7C9895" w:rsidR="003D649D" w:rsidRDefault="003D649D" w:rsidP="00562C84">
      <w:pPr>
        <w:spacing w:before="0" w:after="0" w:line="240" w:lineRule="auto"/>
        <w:textboxTightWrap w:val="none"/>
        <w:rPr>
          <w:rFonts w:cs="Arial"/>
          <w:b/>
          <w:color w:val="auto"/>
          <w:sz w:val="22"/>
          <w:szCs w:val="22"/>
        </w:rPr>
      </w:pPr>
      <w:r w:rsidRPr="00A403B1">
        <w:rPr>
          <w:rFonts w:cs="Arial"/>
          <w:b/>
          <w:color w:val="auto"/>
          <w:sz w:val="22"/>
          <w:szCs w:val="22"/>
        </w:rPr>
        <w:t>Additional Assessor</w:t>
      </w:r>
      <w:r>
        <w:rPr>
          <w:rFonts w:cs="Arial"/>
          <w:b/>
          <w:color w:val="auto"/>
          <w:sz w:val="22"/>
          <w:szCs w:val="22"/>
        </w:rPr>
        <w:t>:</w:t>
      </w:r>
    </w:p>
    <w:p w14:paraId="4169E956" w14:textId="3AF87FAC" w:rsidR="008C2C92" w:rsidRPr="00764C4C" w:rsidRDefault="008C2C92" w:rsidP="008C2C92">
      <w:pPr>
        <w:spacing w:before="0" w:after="0" w:line="240" w:lineRule="auto"/>
        <w:textboxTightWrap w:val="none"/>
        <w:rPr>
          <w:rFonts w:eastAsia="Calibri" w:cs="Arial"/>
          <w:color w:val="5A6873" w:themeColor="accent3" w:themeShade="80"/>
          <w:kern w:val="2"/>
          <w:sz w:val="22"/>
          <w:szCs w:val="22"/>
          <w:lang w:eastAsia="en-GB"/>
          <w14:ligatures w14:val="standardContextual"/>
        </w:rPr>
      </w:pPr>
      <w:r w:rsidRPr="00764C4C">
        <w:rPr>
          <w:rFonts w:eastAsia="Calibri" w:cs="Arial"/>
          <w:color w:val="5A6873" w:themeColor="accent3" w:themeShade="80"/>
          <w:kern w:val="2"/>
          <w:sz w:val="22"/>
          <w:szCs w:val="22"/>
          <w:lang w:eastAsia="en-GB"/>
          <w14:ligatures w14:val="standardContextual"/>
        </w:rPr>
        <w:t xml:space="preserve">Please type your feedback to the renewing or transferring supervisor </w:t>
      </w:r>
      <w:r w:rsidR="009B302A">
        <w:rPr>
          <w:rFonts w:eastAsia="Calibri" w:cs="Arial"/>
          <w:color w:val="5A6873" w:themeColor="accent3" w:themeShade="80"/>
          <w:kern w:val="2"/>
          <w:sz w:val="22"/>
          <w:szCs w:val="22"/>
          <w:lang w:eastAsia="en-GB"/>
          <w14:ligatures w14:val="standardContextual"/>
        </w:rPr>
        <w:t>below</w:t>
      </w:r>
      <w:r w:rsidRPr="00764C4C">
        <w:rPr>
          <w:rFonts w:eastAsia="Calibri" w:cs="Arial"/>
          <w:color w:val="5A6873" w:themeColor="accent3" w:themeShade="80"/>
          <w:kern w:val="2"/>
          <w:sz w:val="22"/>
          <w:szCs w:val="22"/>
          <w:lang w:eastAsia="en-GB"/>
          <w14:ligatures w14:val="standardContextual"/>
        </w:rPr>
        <w:t xml:space="preserve"> and confirm if the previous mandatory requirements have been met. </w:t>
      </w:r>
    </w:p>
    <w:p w14:paraId="46B17C58" w14:textId="0F805119" w:rsidR="003D649D" w:rsidRPr="00B04DA7" w:rsidRDefault="003D649D" w:rsidP="00562C84">
      <w:pPr>
        <w:spacing w:before="0" w:after="0" w:line="240" w:lineRule="auto"/>
        <w:textboxTightWrap w:val="none"/>
        <w:rPr>
          <w:rFonts w:eastAsia="Calibri" w:cs="Arial"/>
          <w:color w:val="auto"/>
          <w:kern w:val="2"/>
          <w:sz w:val="22"/>
          <w:szCs w:val="22"/>
          <w:lang w:eastAsia="en-GB"/>
          <w14:ligatures w14:val="standardContextual"/>
        </w:rPr>
      </w:pPr>
    </w:p>
    <w:p w14:paraId="1AA080D6" w14:textId="77777777" w:rsidR="00FF5DFB" w:rsidRPr="00B04DA7" w:rsidRDefault="00FF5DFB" w:rsidP="00562C84">
      <w:pPr>
        <w:spacing w:before="0" w:after="0" w:line="240" w:lineRule="auto"/>
        <w:textboxTightWrap w:val="none"/>
        <w:rPr>
          <w:rFonts w:eastAsia="Calibri" w:cs="Arial"/>
          <w:color w:val="auto"/>
          <w:kern w:val="2"/>
          <w:sz w:val="22"/>
          <w:szCs w:val="22"/>
          <w:lang w:eastAsia="en-GB"/>
          <w14:ligatures w14:val="standardContextual"/>
        </w:rPr>
      </w:pPr>
    </w:p>
    <w:p w14:paraId="4F5487A4" w14:textId="33A63829" w:rsidR="007E1911" w:rsidRPr="00B04DA7" w:rsidRDefault="008C2C92" w:rsidP="00562C84">
      <w:pPr>
        <w:spacing w:before="0" w:after="0" w:line="240" w:lineRule="auto"/>
        <w:textboxTightWrap w:val="none"/>
        <w:rPr>
          <w:rFonts w:eastAsia="Calibri" w:cs="Arial"/>
          <w:b/>
          <w:bCs/>
          <w:color w:val="auto"/>
          <w:kern w:val="2"/>
          <w:sz w:val="22"/>
          <w:szCs w:val="22"/>
          <w:lang w:eastAsia="en-GB"/>
          <w14:ligatures w14:val="standardContextual"/>
        </w:rPr>
      </w:pPr>
      <w:r w:rsidRPr="00B04DA7">
        <w:rPr>
          <w:rFonts w:eastAsia="Calibri" w:cs="Arial"/>
          <w:b/>
          <w:bCs/>
          <w:color w:val="auto"/>
          <w:kern w:val="2"/>
          <w:sz w:val="22"/>
          <w:szCs w:val="22"/>
          <w:lang w:eastAsia="en-GB"/>
          <w14:ligatures w14:val="standardContextual"/>
        </w:rPr>
        <w:t xml:space="preserve">Mandatory </w:t>
      </w:r>
      <w:r w:rsidR="00493E54" w:rsidRPr="00B04DA7">
        <w:rPr>
          <w:rFonts w:eastAsia="Calibri" w:cs="Arial"/>
          <w:b/>
          <w:bCs/>
          <w:color w:val="auto"/>
          <w:kern w:val="2"/>
          <w:sz w:val="22"/>
          <w:szCs w:val="22"/>
          <w:lang w:eastAsia="en-GB"/>
          <w14:ligatures w14:val="standardContextual"/>
        </w:rPr>
        <w:t>r</w:t>
      </w:r>
      <w:r w:rsidRPr="00B04DA7">
        <w:rPr>
          <w:rFonts w:eastAsia="Calibri" w:cs="Arial"/>
          <w:b/>
          <w:bCs/>
          <w:color w:val="auto"/>
          <w:kern w:val="2"/>
          <w:sz w:val="22"/>
          <w:szCs w:val="22"/>
          <w:lang w:eastAsia="en-GB"/>
          <w14:ligatures w14:val="standardContextual"/>
        </w:rPr>
        <w:t>equirement</w:t>
      </w:r>
      <w:r w:rsidR="00324C0C" w:rsidRPr="00B04DA7">
        <w:rPr>
          <w:rFonts w:eastAsia="Calibri" w:cs="Arial"/>
          <w:b/>
          <w:bCs/>
          <w:color w:val="auto"/>
          <w:kern w:val="2"/>
          <w:sz w:val="22"/>
          <w:szCs w:val="22"/>
          <w:lang w:eastAsia="en-GB"/>
          <w14:ligatures w14:val="standardContextual"/>
        </w:rPr>
        <w:t>s</w:t>
      </w:r>
      <w:r w:rsidRPr="00B04DA7">
        <w:rPr>
          <w:rFonts w:eastAsia="Calibri" w:cs="Arial"/>
          <w:b/>
          <w:bCs/>
          <w:color w:val="auto"/>
          <w:kern w:val="2"/>
          <w:sz w:val="22"/>
          <w:szCs w:val="22"/>
          <w:lang w:eastAsia="en-GB"/>
          <w14:ligatures w14:val="standardContextual"/>
        </w:rPr>
        <w:t xml:space="preserve"> </w:t>
      </w:r>
      <w:r w:rsidR="00CF295F" w:rsidRPr="00B04DA7">
        <w:rPr>
          <w:rFonts w:eastAsia="Calibri" w:cs="Arial"/>
          <w:b/>
          <w:bCs/>
          <w:color w:val="auto"/>
          <w:kern w:val="2"/>
          <w:sz w:val="22"/>
          <w:szCs w:val="22"/>
          <w:lang w:eastAsia="en-GB"/>
          <w14:ligatures w14:val="standardContextual"/>
        </w:rPr>
        <w:t>and due date for each item of evidence</w:t>
      </w:r>
      <w:r w:rsidR="00F032F0" w:rsidRPr="00B04DA7">
        <w:rPr>
          <w:rFonts w:eastAsia="Calibri" w:cs="Arial"/>
          <w:b/>
          <w:bCs/>
          <w:color w:val="auto"/>
          <w:kern w:val="2"/>
          <w:sz w:val="22"/>
          <w:szCs w:val="22"/>
          <w:lang w:eastAsia="en-GB"/>
          <w14:ligatures w14:val="standardContextual"/>
        </w:rPr>
        <w:t xml:space="preserve">: </w:t>
      </w:r>
    </w:p>
    <w:p w14:paraId="14E567C8" w14:textId="48B3E63A" w:rsidR="00C0141A" w:rsidRPr="00B04DA7" w:rsidRDefault="00C0141A" w:rsidP="00562C84">
      <w:pPr>
        <w:spacing w:before="0" w:after="0" w:line="240" w:lineRule="auto"/>
        <w:textboxTightWrap w:val="none"/>
        <w:rPr>
          <w:rFonts w:eastAsia="Calibri" w:cs="Arial"/>
          <w:color w:val="auto"/>
          <w:kern w:val="2"/>
          <w:sz w:val="22"/>
          <w:szCs w:val="22"/>
          <w:lang w:eastAsia="en-GB"/>
          <w14:ligatures w14:val="standardContextual"/>
        </w:rPr>
      </w:pPr>
    </w:p>
    <w:p w14:paraId="4C730F5F" w14:textId="77777777" w:rsidR="008C2C92" w:rsidRPr="00B04DA7" w:rsidRDefault="008C2C92" w:rsidP="00562C84">
      <w:pPr>
        <w:spacing w:before="0" w:after="0" w:line="240" w:lineRule="auto"/>
        <w:textboxTightWrap w:val="none"/>
        <w:rPr>
          <w:rFonts w:eastAsia="Calibri" w:cs="Arial"/>
          <w:color w:val="auto"/>
          <w:kern w:val="2"/>
          <w:sz w:val="22"/>
          <w:szCs w:val="22"/>
          <w:lang w:eastAsia="en-GB"/>
          <w14:ligatures w14:val="standardContextual"/>
        </w:rPr>
      </w:pPr>
    </w:p>
    <w:p w14:paraId="3E21412C" w14:textId="3D55BF50" w:rsidR="00F032F0" w:rsidRPr="00B04DA7" w:rsidRDefault="00F032F0" w:rsidP="00562C84">
      <w:pPr>
        <w:spacing w:before="0" w:after="0" w:line="240" w:lineRule="auto"/>
        <w:textboxTightWrap w:val="none"/>
        <w:rPr>
          <w:rFonts w:eastAsia="Calibri" w:cs="Arial"/>
          <w:b/>
          <w:bCs/>
          <w:color w:val="auto"/>
          <w:kern w:val="2"/>
          <w:sz w:val="22"/>
          <w:szCs w:val="22"/>
          <w:lang w:eastAsia="en-GB"/>
          <w14:ligatures w14:val="standardContextual"/>
        </w:rPr>
      </w:pPr>
      <w:r w:rsidRPr="00B04DA7">
        <w:rPr>
          <w:rFonts w:eastAsia="Calibri" w:cs="Arial"/>
          <w:b/>
          <w:bCs/>
          <w:color w:val="auto"/>
          <w:kern w:val="2"/>
          <w:sz w:val="22"/>
          <w:szCs w:val="22"/>
          <w:lang w:eastAsia="en-GB"/>
          <w14:ligatures w14:val="standardContextual"/>
        </w:rPr>
        <w:t>Recommendations for future development:</w:t>
      </w:r>
    </w:p>
    <w:p w14:paraId="257524D9" w14:textId="3894171D" w:rsidR="00F032F0" w:rsidRPr="00B04DA7" w:rsidRDefault="00F032F0" w:rsidP="00562C84">
      <w:pPr>
        <w:spacing w:before="0" w:after="0" w:line="240" w:lineRule="auto"/>
        <w:textboxTightWrap w:val="none"/>
        <w:rPr>
          <w:rFonts w:eastAsia="Calibri" w:cs="Arial"/>
          <w:color w:val="auto"/>
          <w:kern w:val="2"/>
          <w:sz w:val="22"/>
          <w:szCs w:val="22"/>
          <w:lang w:eastAsia="en-GB"/>
          <w14:ligatures w14:val="standardContextual"/>
        </w:rPr>
      </w:pPr>
    </w:p>
    <w:p w14:paraId="509E5835" w14:textId="77777777" w:rsidR="00A403B1" w:rsidRPr="00B04DA7" w:rsidRDefault="00A403B1" w:rsidP="00562C84">
      <w:pPr>
        <w:spacing w:before="0" w:after="0" w:line="240" w:lineRule="auto"/>
        <w:textboxTightWrap w:val="none"/>
        <w:rPr>
          <w:rFonts w:eastAsia="Calibri" w:cs="Arial"/>
          <w:color w:val="auto"/>
          <w:kern w:val="2"/>
          <w:sz w:val="22"/>
          <w:szCs w:val="22"/>
          <w14:ligatures w14:val="standardContextual"/>
        </w:rPr>
      </w:pPr>
    </w:p>
    <w:p w14:paraId="394E42C8" w14:textId="47E537B2" w:rsidR="006B6709" w:rsidRPr="00B04DA7" w:rsidRDefault="006B6709" w:rsidP="006B6709">
      <w:pPr>
        <w:rPr>
          <w:rFonts w:cs="Arial"/>
          <w:b/>
          <w:bCs/>
          <w:color w:val="auto"/>
          <w:sz w:val="22"/>
          <w:szCs w:val="22"/>
        </w:rPr>
      </w:pPr>
      <w:r w:rsidRPr="00B04DA7">
        <w:rPr>
          <w:rFonts w:cs="Arial"/>
          <w:b/>
          <w:bCs/>
          <w:color w:val="auto"/>
          <w:sz w:val="22"/>
          <w:szCs w:val="22"/>
        </w:rPr>
        <w:t>Approval period in years</w:t>
      </w:r>
      <w:r w:rsidR="0057498C" w:rsidRPr="00B04DA7">
        <w:rPr>
          <w:rFonts w:cs="Arial"/>
          <w:b/>
          <w:bCs/>
          <w:color w:val="auto"/>
          <w:sz w:val="22"/>
          <w:szCs w:val="22"/>
        </w:rPr>
        <w:t xml:space="preserve"> (usually 2 or 5)</w:t>
      </w:r>
      <w:r w:rsidRPr="00B04DA7">
        <w:rPr>
          <w:rFonts w:cs="Arial"/>
          <w:b/>
          <w:bCs/>
          <w:color w:val="auto"/>
          <w:sz w:val="22"/>
          <w:szCs w:val="22"/>
        </w:rPr>
        <w:t>:</w:t>
      </w:r>
      <w:r w:rsidR="00D73523" w:rsidRPr="00B04DA7">
        <w:rPr>
          <w:rFonts w:cs="Arial"/>
          <w:b/>
          <w:bCs/>
          <w:color w:val="auto"/>
          <w:sz w:val="22"/>
          <w:szCs w:val="22"/>
        </w:rPr>
        <w:t xml:space="preserve"> </w:t>
      </w:r>
    </w:p>
    <w:p w14:paraId="4E1F3878" w14:textId="77777777" w:rsidR="007E1911" w:rsidRPr="00B04DA7" w:rsidRDefault="007E1911" w:rsidP="006B6709">
      <w:pPr>
        <w:rPr>
          <w:rFonts w:cs="Arial"/>
          <w:color w:val="auto"/>
          <w:sz w:val="22"/>
          <w:szCs w:val="22"/>
        </w:rPr>
      </w:pPr>
    </w:p>
    <w:p w14:paraId="632BCCA4" w14:textId="77777777" w:rsidR="00870614" w:rsidRPr="00B04DA7" w:rsidRDefault="00870614" w:rsidP="006B6709">
      <w:pPr>
        <w:rPr>
          <w:rFonts w:cs="Arial"/>
          <w:color w:val="auto"/>
          <w:sz w:val="22"/>
          <w:szCs w:val="22"/>
        </w:rPr>
      </w:pPr>
    </w:p>
    <w:p w14:paraId="0A64C156" w14:textId="51913520" w:rsidR="006B6709" w:rsidRPr="00B04DA7" w:rsidRDefault="006B6709" w:rsidP="006B6709">
      <w:pPr>
        <w:rPr>
          <w:rFonts w:cs="Arial"/>
          <w:b/>
          <w:bCs/>
          <w:color w:val="auto"/>
          <w:sz w:val="22"/>
          <w:szCs w:val="22"/>
        </w:rPr>
      </w:pPr>
      <w:r w:rsidRPr="00B04DA7">
        <w:rPr>
          <w:rFonts w:cs="Arial"/>
          <w:b/>
          <w:bCs/>
          <w:color w:val="auto"/>
          <w:sz w:val="22"/>
          <w:szCs w:val="22"/>
        </w:rPr>
        <w:t xml:space="preserve">Approved as </w:t>
      </w:r>
      <w:r w:rsidR="006B7D68" w:rsidRPr="00B04DA7">
        <w:rPr>
          <w:rFonts w:cs="Arial"/>
          <w:b/>
          <w:bCs/>
          <w:color w:val="auto"/>
          <w:sz w:val="22"/>
          <w:szCs w:val="22"/>
        </w:rPr>
        <w:t>C</w:t>
      </w:r>
      <w:r w:rsidRPr="00B04DA7">
        <w:rPr>
          <w:rFonts w:cs="Arial"/>
          <w:b/>
          <w:bCs/>
          <w:color w:val="auto"/>
          <w:sz w:val="22"/>
          <w:szCs w:val="22"/>
        </w:rPr>
        <w:t xml:space="preserve">S or </w:t>
      </w:r>
      <w:r w:rsidR="006B7D68" w:rsidRPr="00B04DA7">
        <w:rPr>
          <w:rFonts w:cs="Arial"/>
          <w:b/>
          <w:bCs/>
          <w:color w:val="auto"/>
          <w:sz w:val="22"/>
          <w:szCs w:val="22"/>
        </w:rPr>
        <w:t>E</w:t>
      </w:r>
      <w:r w:rsidRPr="00B04DA7">
        <w:rPr>
          <w:rFonts w:cs="Arial"/>
          <w:b/>
          <w:bCs/>
          <w:color w:val="auto"/>
          <w:sz w:val="22"/>
          <w:szCs w:val="22"/>
        </w:rPr>
        <w:t xml:space="preserve">S: </w:t>
      </w:r>
    </w:p>
    <w:p w14:paraId="32F7A974" w14:textId="64BD3370" w:rsidR="007E1911" w:rsidRPr="00B04DA7" w:rsidRDefault="007E1911" w:rsidP="006B6709">
      <w:pPr>
        <w:rPr>
          <w:rFonts w:cs="Arial"/>
          <w:color w:val="auto"/>
          <w:sz w:val="22"/>
          <w:szCs w:val="22"/>
        </w:rPr>
      </w:pPr>
    </w:p>
    <w:p w14:paraId="321200C9" w14:textId="77777777" w:rsidR="007E1911" w:rsidRPr="00B04DA7" w:rsidRDefault="007E1911" w:rsidP="006B6709">
      <w:pPr>
        <w:rPr>
          <w:rFonts w:cs="Arial"/>
          <w:color w:val="auto"/>
          <w:sz w:val="22"/>
          <w:szCs w:val="22"/>
        </w:rPr>
      </w:pPr>
    </w:p>
    <w:p w14:paraId="49C7C64D" w14:textId="38632360" w:rsidR="006D00B7" w:rsidRPr="00B04DA7" w:rsidRDefault="006B6709" w:rsidP="006B6709">
      <w:pPr>
        <w:rPr>
          <w:rFonts w:cs="Arial"/>
          <w:b/>
          <w:bCs/>
          <w:color w:val="auto"/>
          <w:sz w:val="22"/>
          <w:szCs w:val="22"/>
        </w:rPr>
      </w:pPr>
      <w:r w:rsidRPr="00B04DA7">
        <w:rPr>
          <w:rFonts w:cs="Arial"/>
          <w:b/>
          <w:bCs/>
          <w:color w:val="auto"/>
          <w:sz w:val="22"/>
          <w:szCs w:val="22"/>
        </w:rPr>
        <w:t>Lead Assessor’s name</w:t>
      </w:r>
      <w:r w:rsidR="007E1911" w:rsidRPr="00B04DA7">
        <w:rPr>
          <w:rFonts w:cs="Arial"/>
          <w:b/>
          <w:bCs/>
          <w:color w:val="auto"/>
          <w:sz w:val="22"/>
          <w:szCs w:val="22"/>
        </w:rPr>
        <w:t xml:space="preserve">, </w:t>
      </w:r>
      <w:r w:rsidRPr="00B04DA7">
        <w:rPr>
          <w:rFonts w:cs="Arial"/>
          <w:b/>
          <w:bCs/>
          <w:color w:val="auto"/>
          <w:sz w:val="22"/>
          <w:szCs w:val="22"/>
        </w:rPr>
        <w:t>job title</w:t>
      </w:r>
      <w:r w:rsidR="007E1911" w:rsidRPr="00B04DA7">
        <w:rPr>
          <w:rFonts w:cs="Arial"/>
          <w:b/>
          <w:bCs/>
          <w:color w:val="auto"/>
          <w:sz w:val="22"/>
          <w:szCs w:val="22"/>
        </w:rPr>
        <w:t xml:space="preserve"> and date completed</w:t>
      </w:r>
      <w:r w:rsidRPr="00B04DA7">
        <w:rPr>
          <w:rFonts w:cs="Arial"/>
          <w:b/>
          <w:bCs/>
          <w:color w:val="auto"/>
          <w:sz w:val="22"/>
          <w:szCs w:val="22"/>
        </w:rPr>
        <w:t>:</w:t>
      </w:r>
      <w:r w:rsidR="00D73523" w:rsidRPr="00B04DA7">
        <w:rPr>
          <w:rFonts w:cs="Arial"/>
          <w:b/>
          <w:bCs/>
          <w:color w:val="auto"/>
          <w:sz w:val="22"/>
          <w:szCs w:val="22"/>
        </w:rPr>
        <w:t xml:space="preserve"> </w:t>
      </w:r>
    </w:p>
    <w:p w14:paraId="61E9D43B" w14:textId="4E89DAF5" w:rsidR="007E1911" w:rsidRPr="00B04DA7" w:rsidRDefault="007E1911" w:rsidP="006B6709">
      <w:pPr>
        <w:rPr>
          <w:rFonts w:cs="Arial"/>
          <w:color w:val="auto"/>
          <w:sz w:val="22"/>
          <w:szCs w:val="22"/>
        </w:rPr>
      </w:pPr>
    </w:p>
    <w:p w14:paraId="716BE7BE" w14:textId="77777777" w:rsidR="007E1911" w:rsidRPr="00B04DA7" w:rsidRDefault="007E1911" w:rsidP="006B6709">
      <w:pPr>
        <w:rPr>
          <w:rFonts w:cs="Arial"/>
          <w:color w:val="auto"/>
          <w:sz w:val="22"/>
          <w:szCs w:val="22"/>
        </w:rPr>
      </w:pPr>
    </w:p>
    <w:p w14:paraId="2F886C07" w14:textId="58045D7E" w:rsidR="007E1911" w:rsidRPr="00B04DA7" w:rsidRDefault="006B6709" w:rsidP="007E1911">
      <w:pPr>
        <w:rPr>
          <w:rFonts w:cs="Arial"/>
          <w:b/>
          <w:bCs/>
          <w:color w:val="auto"/>
          <w:sz w:val="22"/>
          <w:szCs w:val="22"/>
        </w:rPr>
      </w:pPr>
      <w:r w:rsidRPr="00B04DA7">
        <w:rPr>
          <w:rFonts w:cs="Arial"/>
          <w:b/>
          <w:bCs/>
          <w:color w:val="auto"/>
          <w:sz w:val="22"/>
          <w:szCs w:val="22"/>
        </w:rPr>
        <w:t>Additional Assessor’s name</w:t>
      </w:r>
      <w:r w:rsidR="00F83A48" w:rsidRPr="00B04DA7">
        <w:rPr>
          <w:rFonts w:cs="Arial"/>
          <w:b/>
          <w:bCs/>
          <w:color w:val="auto"/>
          <w:sz w:val="22"/>
          <w:szCs w:val="22"/>
        </w:rPr>
        <w:t>,</w:t>
      </w:r>
      <w:r w:rsidRPr="00B04DA7">
        <w:rPr>
          <w:rFonts w:cs="Arial"/>
          <w:b/>
          <w:bCs/>
          <w:color w:val="auto"/>
          <w:sz w:val="22"/>
          <w:szCs w:val="22"/>
        </w:rPr>
        <w:t xml:space="preserve"> job title</w:t>
      </w:r>
      <w:r w:rsidR="007E1911" w:rsidRPr="00B04DA7">
        <w:rPr>
          <w:rFonts w:cs="Arial"/>
          <w:b/>
          <w:bCs/>
          <w:color w:val="auto"/>
          <w:sz w:val="22"/>
          <w:szCs w:val="22"/>
        </w:rPr>
        <w:t xml:space="preserve"> and d</w:t>
      </w:r>
      <w:r w:rsidRPr="00B04DA7">
        <w:rPr>
          <w:rFonts w:cs="Arial"/>
          <w:b/>
          <w:bCs/>
          <w:color w:val="auto"/>
          <w:sz w:val="22"/>
          <w:szCs w:val="22"/>
        </w:rPr>
        <w:t>ate completed:</w:t>
      </w:r>
    </w:p>
    <w:p w14:paraId="70D23387" w14:textId="19A1C34C" w:rsidR="007E1911" w:rsidRPr="00B04DA7" w:rsidRDefault="007E1911" w:rsidP="007E1911">
      <w:pPr>
        <w:rPr>
          <w:rFonts w:cs="Arial"/>
          <w:color w:val="auto"/>
          <w:sz w:val="22"/>
          <w:szCs w:val="22"/>
        </w:rPr>
      </w:pPr>
    </w:p>
    <w:sectPr w:rsidR="007E1911" w:rsidRPr="00B04DA7" w:rsidSect="00183D00">
      <w:type w:val="continuous"/>
      <w:pgSz w:w="11906" w:h="16838"/>
      <w:pgMar w:top="1985" w:right="720" w:bottom="720" w:left="720"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9CAA" w14:textId="77777777" w:rsidR="003C36BB" w:rsidRDefault="003C36BB" w:rsidP="000C24AF">
      <w:pPr>
        <w:spacing w:after="0"/>
      </w:pPr>
      <w:r>
        <w:separator/>
      </w:r>
    </w:p>
  </w:endnote>
  <w:endnote w:type="continuationSeparator" w:id="0">
    <w:p w14:paraId="09D3EAFF" w14:textId="77777777" w:rsidR="003C36BB" w:rsidRDefault="003C36BB" w:rsidP="000C24AF">
      <w:pPr>
        <w:spacing w:after="0"/>
      </w:pPr>
      <w:r>
        <w:continuationSeparator/>
      </w:r>
    </w:p>
  </w:endnote>
  <w:endnote w:type="continuationNotice" w:id="1">
    <w:p w14:paraId="4B7111B7" w14:textId="77777777" w:rsidR="003C36BB" w:rsidRDefault="003C3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C1A9" w14:textId="77777777" w:rsidR="000733A2" w:rsidRPr="00F757E0" w:rsidRDefault="00F757E0" w:rsidP="00F757E0">
    <w:pPr>
      <w:pStyle w:val="Footer"/>
    </w:pPr>
    <w:r>
      <w:t>Copyright © 2023 NHS England</w:t>
    </w:r>
    <w:r>
      <w:rPr>
        <w:rFonts w:ascii="Times New Roman" w:hAnsi="Times New Roman"/>
      </w:rPr>
      <w:tab/>
    </w:r>
    <w:r w:rsidRPr="00F14E34">
      <w:fldChar w:fldCharType="begin"/>
    </w:r>
    <w:r w:rsidRPr="00F14E34">
      <w:instrText xml:space="preserve"> PAGE </w:instrText>
    </w:r>
    <w:r w:rsidRPr="00F14E34">
      <w:fldChar w:fldCharType="separate"/>
    </w:r>
    <w:r>
      <w:t>2</w:t>
    </w:r>
    <w:r w:rsidRPr="00F14E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2605" w14:textId="3B063BA7" w:rsidR="00F757E0" w:rsidRDefault="00F757E0">
    <w:pPr>
      <w:pStyle w:val="Footer"/>
    </w:pPr>
    <w:r w:rsidRPr="00DD3B24">
      <w:rPr>
        <w:noProof/>
      </w:rPr>
      <w:drawing>
        <wp:anchor distT="0" distB="0" distL="114300" distR="114300" simplePos="0" relativeHeight="251658241" behindDoc="1" locked="1" layoutInCell="1" allowOverlap="0" wp14:anchorId="1AC5FA3E" wp14:editId="381DEECC">
          <wp:simplePos x="0" y="0"/>
          <wp:positionH relativeFrom="page">
            <wp:align>right</wp:align>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540365812" name="Picture 5403658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3AB4" w14:textId="77777777" w:rsidR="003C36BB" w:rsidRDefault="003C36BB" w:rsidP="000C24AF">
      <w:pPr>
        <w:spacing w:after="0"/>
      </w:pPr>
      <w:r>
        <w:separator/>
      </w:r>
    </w:p>
  </w:footnote>
  <w:footnote w:type="continuationSeparator" w:id="0">
    <w:p w14:paraId="749259CB" w14:textId="77777777" w:rsidR="003C36BB" w:rsidRDefault="003C36BB" w:rsidP="000C24AF">
      <w:pPr>
        <w:spacing w:after="0"/>
      </w:pPr>
      <w:r>
        <w:continuationSeparator/>
      </w:r>
    </w:p>
  </w:footnote>
  <w:footnote w:type="continuationNotice" w:id="1">
    <w:p w14:paraId="61F24494" w14:textId="77777777" w:rsidR="003C36BB" w:rsidRDefault="003C36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9F68" w14:textId="09493C34" w:rsidR="00F757E0" w:rsidRDefault="00A11E8F" w:rsidP="00F757E0">
    <w:pPr>
      <w:pStyle w:val="Header"/>
    </w:pPr>
    <w:r>
      <w:t>Classification: official</w:t>
    </w:r>
    <w:r w:rsidR="001F42A4">
      <w:t xml:space="preserve"> – version 1</w:t>
    </w:r>
  </w:p>
  <w:p w14:paraId="09F9213E" w14:textId="77777777" w:rsidR="00F757E0" w:rsidRDefault="00F757E0" w:rsidP="00F757E0">
    <w:pPr>
      <w:pStyle w:val="Header"/>
    </w:pPr>
    <w:r w:rsidRPr="00DD3B24">
      <w:rPr>
        <w:noProof/>
      </w:rPr>
      <w:drawing>
        <wp:anchor distT="0" distB="0" distL="114300" distR="114300" simplePos="0" relativeHeight="251658242" behindDoc="1" locked="1" layoutInCell="1" allowOverlap="0" wp14:anchorId="0ED45BEE" wp14:editId="03D76646">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854723977" name="Picture 18547239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357CED70" w14:textId="7F12EC88" w:rsidR="00F25CC7" w:rsidRPr="00F757E0" w:rsidRDefault="00F25CC7" w:rsidP="00F757E0">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AF4A" w14:textId="69357493" w:rsidR="00F757E0" w:rsidRDefault="00F757E0" w:rsidP="00F757E0">
    <w:pPr>
      <w:pStyle w:val="Header"/>
      <w:pBdr>
        <w:bottom w:val="none" w:sz="0" w:space="0" w:color="auto"/>
      </w:pBdr>
    </w:pPr>
    <w:r w:rsidRPr="00A403B1">
      <w:rPr>
        <w:rFonts w:ascii="Calibri" w:hAnsi="Calibri"/>
        <w:b/>
        <w:bCs/>
        <w:noProof/>
        <w:lang w:eastAsia="en-GB"/>
      </w:rPr>
      <w:drawing>
        <wp:anchor distT="0" distB="0" distL="114300" distR="114300" simplePos="0" relativeHeight="251658240" behindDoc="1" locked="0" layoutInCell="1" allowOverlap="1" wp14:anchorId="797B305E" wp14:editId="05FB750C">
          <wp:simplePos x="0" y="0"/>
          <wp:positionH relativeFrom="page">
            <wp:align>right</wp:align>
          </wp:positionH>
          <wp:positionV relativeFrom="page">
            <wp:align>top</wp:align>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7190611" name="Picture 5719061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r w:rsidR="004B283C">
      <w:t>Classification: official</w:t>
    </w:r>
    <w:r w:rsidR="001F42A4">
      <w:t xml:space="preserve"> – 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4388C"/>
    <w:multiLevelType w:val="hybridMultilevel"/>
    <w:tmpl w:val="047C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D2553"/>
    <w:multiLevelType w:val="hybridMultilevel"/>
    <w:tmpl w:val="2828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A4B96"/>
    <w:multiLevelType w:val="hybridMultilevel"/>
    <w:tmpl w:val="0CF6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E42B1"/>
    <w:multiLevelType w:val="hybridMultilevel"/>
    <w:tmpl w:val="AA4CD598"/>
    <w:lvl w:ilvl="0" w:tplc="54D4DD1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36A1A"/>
    <w:multiLevelType w:val="hybridMultilevel"/>
    <w:tmpl w:val="5CBE3CFA"/>
    <w:lvl w:ilvl="0" w:tplc="54D4DD1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410BE"/>
    <w:multiLevelType w:val="hybridMultilevel"/>
    <w:tmpl w:val="E3F4986A"/>
    <w:lvl w:ilvl="0" w:tplc="54D4DD1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E3ACB"/>
    <w:multiLevelType w:val="hybridMultilevel"/>
    <w:tmpl w:val="9444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644EA"/>
    <w:multiLevelType w:val="hybridMultilevel"/>
    <w:tmpl w:val="32BA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CD5413"/>
    <w:multiLevelType w:val="hybridMultilevel"/>
    <w:tmpl w:val="5B728538"/>
    <w:lvl w:ilvl="0" w:tplc="54D4DD1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E07364"/>
    <w:multiLevelType w:val="hybridMultilevel"/>
    <w:tmpl w:val="4044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265E89"/>
    <w:multiLevelType w:val="hybridMultilevel"/>
    <w:tmpl w:val="47142074"/>
    <w:lvl w:ilvl="0" w:tplc="54D4DD1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CF4308"/>
    <w:multiLevelType w:val="hybridMultilevel"/>
    <w:tmpl w:val="79F29C46"/>
    <w:lvl w:ilvl="0" w:tplc="54D4DD1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44E0D"/>
    <w:multiLevelType w:val="hybridMultilevel"/>
    <w:tmpl w:val="41584B16"/>
    <w:lvl w:ilvl="0" w:tplc="54D4DD1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F41C12"/>
    <w:multiLevelType w:val="hybridMultilevel"/>
    <w:tmpl w:val="21FE6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8437AB"/>
    <w:multiLevelType w:val="hybridMultilevel"/>
    <w:tmpl w:val="9808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9"/>
  </w:num>
  <w:num w:numId="3" w16cid:durableId="1633712449">
    <w:abstractNumId w:val="15"/>
  </w:num>
  <w:num w:numId="4" w16cid:durableId="256133748">
    <w:abstractNumId w:val="11"/>
  </w:num>
  <w:num w:numId="5" w16cid:durableId="396442536">
    <w:abstractNumId w:val="1"/>
  </w:num>
  <w:num w:numId="6" w16cid:durableId="1334378550">
    <w:abstractNumId w:val="2"/>
  </w:num>
  <w:num w:numId="7" w16cid:durableId="1236161269">
    <w:abstractNumId w:val="8"/>
  </w:num>
  <w:num w:numId="8" w16cid:durableId="936213592">
    <w:abstractNumId w:val="3"/>
  </w:num>
  <w:num w:numId="9" w16cid:durableId="555508071">
    <w:abstractNumId w:val="16"/>
  </w:num>
  <w:num w:numId="10" w16cid:durableId="985013484">
    <w:abstractNumId w:val="7"/>
  </w:num>
  <w:num w:numId="11" w16cid:durableId="1435712503">
    <w:abstractNumId w:val="12"/>
  </w:num>
  <w:num w:numId="12" w16cid:durableId="1350567594">
    <w:abstractNumId w:val="10"/>
  </w:num>
  <w:num w:numId="13" w16cid:durableId="824249498">
    <w:abstractNumId w:val="4"/>
  </w:num>
  <w:num w:numId="14" w16cid:durableId="1924028988">
    <w:abstractNumId w:val="13"/>
  </w:num>
  <w:num w:numId="15" w16cid:durableId="192961529">
    <w:abstractNumId w:val="6"/>
  </w:num>
  <w:num w:numId="16" w16cid:durableId="1336227405">
    <w:abstractNumId w:val="14"/>
  </w:num>
  <w:num w:numId="17" w16cid:durableId="157732108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B1"/>
    <w:rsid w:val="00000197"/>
    <w:rsid w:val="000005C7"/>
    <w:rsid w:val="0000416F"/>
    <w:rsid w:val="000108B8"/>
    <w:rsid w:val="0001164C"/>
    <w:rsid w:val="00024340"/>
    <w:rsid w:val="0003185C"/>
    <w:rsid w:val="00031FD0"/>
    <w:rsid w:val="00055630"/>
    <w:rsid w:val="00061452"/>
    <w:rsid w:val="000733A2"/>
    <w:rsid w:val="00074E23"/>
    <w:rsid w:val="00082470"/>
    <w:rsid w:val="0008313C"/>
    <w:rsid w:val="000863E2"/>
    <w:rsid w:val="00092C70"/>
    <w:rsid w:val="00095621"/>
    <w:rsid w:val="00095EF1"/>
    <w:rsid w:val="000A266D"/>
    <w:rsid w:val="000A64E4"/>
    <w:rsid w:val="000C0B8D"/>
    <w:rsid w:val="000C2447"/>
    <w:rsid w:val="000C24AF"/>
    <w:rsid w:val="000C290D"/>
    <w:rsid w:val="000C6E4C"/>
    <w:rsid w:val="000D39C3"/>
    <w:rsid w:val="000D4015"/>
    <w:rsid w:val="000E14BF"/>
    <w:rsid w:val="000E14E7"/>
    <w:rsid w:val="000E2EBE"/>
    <w:rsid w:val="000F0211"/>
    <w:rsid w:val="000F63CB"/>
    <w:rsid w:val="00101883"/>
    <w:rsid w:val="0010192E"/>
    <w:rsid w:val="00103F4D"/>
    <w:rsid w:val="0010592F"/>
    <w:rsid w:val="0010651B"/>
    <w:rsid w:val="00113EEC"/>
    <w:rsid w:val="00121A3A"/>
    <w:rsid w:val="00123203"/>
    <w:rsid w:val="00127C11"/>
    <w:rsid w:val="00136F89"/>
    <w:rsid w:val="001435A5"/>
    <w:rsid w:val="001716E5"/>
    <w:rsid w:val="001751D8"/>
    <w:rsid w:val="00175E15"/>
    <w:rsid w:val="0018207B"/>
    <w:rsid w:val="001825A4"/>
    <w:rsid w:val="00183D00"/>
    <w:rsid w:val="001A258E"/>
    <w:rsid w:val="001B1024"/>
    <w:rsid w:val="001B27C9"/>
    <w:rsid w:val="001B4816"/>
    <w:rsid w:val="001B4942"/>
    <w:rsid w:val="001C3565"/>
    <w:rsid w:val="001C6937"/>
    <w:rsid w:val="001D243C"/>
    <w:rsid w:val="001E004E"/>
    <w:rsid w:val="001E27F8"/>
    <w:rsid w:val="001F3126"/>
    <w:rsid w:val="001F42A4"/>
    <w:rsid w:val="001F6123"/>
    <w:rsid w:val="0020174E"/>
    <w:rsid w:val="00203039"/>
    <w:rsid w:val="00203463"/>
    <w:rsid w:val="002174A1"/>
    <w:rsid w:val="0022134A"/>
    <w:rsid w:val="002356DD"/>
    <w:rsid w:val="00240B6E"/>
    <w:rsid w:val="00246075"/>
    <w:rsid w:val="00251B94"/>
    <w:rsid w:val="00264971"/>
    <w:rsid w:val="00266147"/>
    <w:rsid w:val="00270DAD"/>
    <w:rsid w:val="002855F7"/>
    <w:rsid w:val="00294488"/>
    <w:rsid w:val="002A3F48"/>
    <w:rsid w:val="002A45CD"/>
    <w:rsid w:val="002B3BFD"/>
    <w:rsid w:val="002B7C16"/>
    <w:rsid w:val="002C0816"/>
    <w:rsid w:val="002E626C"/>
    <w:rsid w:val="002F7B8F"/>
    <w:rsid w:val="00324C0C"/>
    <w:rsid w:val="00332EB0"/>
    <w:rsid w:val="0033715E"/>
    <w:rsid w:val="0034439B"/>
    <w:rsid w:val="003444BE"/>
    <w:rsid w:val="0034560E"/>
    <w:rsid w:val="0035386A"/>
    <w:rsid w:val="0035464A"/>
    <w:rsid w:val="0039369A"/>
    <w:rsid w:val="003A4B22"/>
    <w:rsid w:val="003B2686"/>
    <w:rsid w:val="003B6BB4"/>
    <w:rsid w:val="003B7070"/>
    <w:rsid w:val="003B7400"/>
    <w:rsid w:val="003C36BB"/>
    <w:rsid w:val="003D0762"/>
    <w:rsid w:val="003D1044"/>
    <w:rsid w:val="003D3A42"/>
    <w:rsid w:val="003D649D"/>
    <w:rsid w:val="003F6F4E"/>
    <w:rsid w:val="003F7860"/>
    <w:rsid w:val="003F7B0C"/>
    <w:rsid w:val="00411D1D"/>
    <w:rsid w:val="00420E7F"/>
    <w:rsid w:val="00423FAF"/>
    <w:rsid w:val="00426B34"/>
    <w:rsid w:val="004270D3"/>
    <w:rsid w:val="00427375"/>
    <w:rsid w:val="00427636"/>
    <w:rsid w:val="00430131"/>
    <w:rsid w:val="0044107A"/>
    <w:rsid w:val="00443088"/>
    <w:rsid w:val="00454CEB"/>
    <w:rsid w:val="00455A3F"/>
    <w:rsid w:val="00460AAD"/>
    <w:rsid w:val="00472D33"/>
    <w:rsid w:val="00480BBE"/>
    <w:rsid w:val="00491977"/>
    <w:rsid w:val="00493E54"/>
    <w:rsid w:val="00497DE0"/>
    <w:rsid w:val="004B283C"/>
    <w:rsid w:val="004D763F"/>
    <w:rsid w:val="004F05E9"/>
    <w:rsid w:val="004F0A67"/>
    <w:rsid w:val="004F1337"/>
    <w:rsid w:val="004F28CE"/>
    <w:rsid w:val="004F4C8E"/>
    <w:rsid w:val="004F6303"/>
    <w:rsid w:val="005014AF"/>
    <w:rsid w:val="00503980"/>
    <w:rsid w:val="005268A5"/>
    <w:rsid w:val="0052756A"/>
    <w:rsid w:val="0053337B"/>
    <w:rsid w:val="00534180"/>
    <w:rsid w:val="00544C0C"/>
    <w:rsid w:val="00554C43"/>
    <w:rsid w:val="00562C84"/>
    <w:rsid w:val="005634F0"/>
    <w:rsid w:val="00567ED3"/>
    <w:rsid w:val="00571C06"/>
    <w:rsid w:val="0057498C"/>
    <w:rsid w:val="00577A42"/>
    <w:rsid w:val="0058121B"/>
    <w:rsid w:val="00584D6A"/>
    <w:rsid w:val="00590D21"/>
    <w:rsid w:val="005A3B89"/>
    <w:rsid w:val="005C068C"/>
    <w:rsid w:val="005C2644"/>
    <w:rsid w:val="005C45BE"/>
    <w:rsid w:val="005C488B"/>
    <w:rsid w:val="005C64B1"/>
    <w:rsid w:val="005D4E5A"/>
    <w:rsid w:val="005D61B4"/>
    <w:rsid w:val="005E044E"/>
    <w:rsid w:val="005F0359"/>
    <w:rsid w:val="005F4B9C"/>
    <w:rsid w:val="00601DBA"/>
    <w:rsid w:val="00613251"/>
    <w:rsid w:val="00614F79"/>
    <w:rsid w:val="00616632"/>
    <w:rsid w:val="0063502E"/>
    <w:rsid w:val="00645779"/>
    <w:rsid w:val="00654EE0"/>
    <w:rsid w:val="00655FA9"/>
    <w:rsid w:val="0066205A"/>
    <w:rsid w:val="00663C2E"/>
    <w:rsid w:val="00671B7A"/>
    <w:rsid w:val="00675E35"/>
    <w:rsid w:val="00684293"/>
    <w:rsid w:val="00684633"/>
    <w:rsid w:val="00686852"/>
    <w:rsid w:val="00692041"/>
    <w:rsid w:val="00694FC4"/>
    <w:rsid w:val="006B6709"/>
    <w:rsid w:val="006B7D68"/>
    <w:rsid w:val="006D00B7"/>
    <w:rsid w:val="006D02E8"/>
    <w:rsid w:val="006E37C6"/>
    <w:rsid w:val="006E57D0"/>
    <w:rsid w:val="006F37F0"/>
    <w:rsid w:val="00702B4D"/>
    <w:rsid w:val="00704F40"/>
    <w:rsid w:val="00707537"/>
    <w:rsid w:val="00710E40"/>
    <w:rsid w:val="00712014"/>
    <w:rsid w:val="00713D7F"/>
    <w:rsid w:val="0071497F"/>
    <w:rsid w:val="00723A85"/>
    <w:rsid w:val="0073429A"/>
    <w:rsid w:val="00753953"/>
    <w:rsid w:val="00761E45"/>
    <w:rsid w:val="0076380D"/>
    <w:rsid w:val="00763FA3"/>
    <w:rsid w:val="00764C4C"/>
    <w:rsid w:val="007956E4"/>
    <w:rsid w:val="00796E96"/>
    <w:rsid w:val="007A1D0E"/>
    <w:rsid w:val="007B29C6"/>
    <w:rsid w:val="007C1A3A"/>
    <w:rsid w:val="007C3600"/>
    <w:rsid w:val="007D5772"/>
    <w:rsid w:val="007E1911"/>
    <w:rsid w:val="007E4138"/>
    <w:rsid w:val="007F5954"/>
    <w:rsid w:val="00801629"/>
    <w:rsid w:val="0080432F"/>
    <w:rsid w:val="008108F3"/>
    <w:rsid w:val="00811876"/>
    <w:rsid w:val="0081544B"/>
    <w:rsid w:val="008452E0"/>
    <w:rsid w:val="00851609"/>
    <w:rsid w:val="00853A57"/>
    <w:rsid w:val="00855B5C"/>
    <w:rsid w:val="00855D19"/>
    <w:rsid w:val="00856061"/>
    <w:rsid w:val="008625E8"/>
    <w:rsid w:val="00864885"/>
    <w:rsid w:val="00864AF4"/>
    <w:rsid w:val="00870614"/>
    <w:rsid w:val="008744B1"/>
    <w:rsid w:val="00880D4A"/>
    <w:rsid w:val="00897829"/>
    <w:rsid w:val="008A06C9"/>
    <w:rsid w:val="008A5DD9"/>
    <w:rsid w:val="008C2C92"/>
    <w:rsid w:val="008C7569"/>
    <w:rsid w:val="008C756E"/>
    <w:rsid w:val="008D2816"/>
    <w:rsid w:val="008D5572"/>
    <w:rsid w:val="008D5953"/>
    <w:rsid w:val="008E2296"/>
    <w:rsid w:val="008E5EDE"/>
    <w:rsid w:val="008E61C9"/>
    <w:rsid w:val="008F6B40"/>
    <w:rsid w:val="00905552"/>
    <w:rsid w:val="009059AE"/>
    <w:rsid w:val="00917854"/>
    <w:rsid w:val="00922AD1"/>
    <w:rsid w:val="00935640"/>
    <w:rsid w:val="0094128E"/>
    <w:rsid w:val="00950550"/>
    <w:rsid w:val="00955AA8"/>
    <w:rsid w:val="00970C89"/>
    <w:rsid w:val="0098298F"/>
    <w:rsid w:val="00984DA4"/>
    <w:rsid w:val="00987163"/>
    <w:rsid w:val="00990E1C"/>
    <w:rsid w:val="00991C86"/>
    <w:rsid w:val="009A0001"/>
    <w:rsid w:val="009A51B7"/>
    <w:rsid w:val="009B0321"/>
    <w:rsid w:val="009B302A"/>
    <w:rsid w:val="009B47EA"/>
    <w:rsid w:val="009C27F0"/>
    <w:rsid w:val="009C4FD0"/>
    <w:rsid w:val="009D24D4"/>
    <w:rsid w:val="009F09FD"/>
    <w:rsid w:val="009F14EA"/>
    <w:rsid w:val="009F1650"/>
    <w:rsid w:val="009F1AEF"/>
    <w:rsid w:val="009F4912"/>
    <w:rsid w:val="009F7412"/>
    <w:rsid w:val="00A02EEF"/>
    <w:rsid w:val="00A03469"/>
    <w:rsid w:val="00A10BEC"/>
    <w:rsid w:val="00A11E8F"/>
    <w:rsid w:val="00A124B9"/>
    <w:rsid w:val="00A125DC"/>
    <w:rsid w:val="00A24407"/>
    <w:rsid w:val="00A268E2"/>
    <w:rsid w:val="00A34C06"/>
    <w:rsid w:val="00A403B1"/>
    <w:rsid w:val="00A540D3"/>
    <w:rsid w:val="00A646D7"/>
    <w:rsid w:val="00A66950"/>
    <w:rsid w:val="00A75B7E"/>
    <w:rsid w:val="00A80DBE"/>
    <w:rsid w:val="00A81136"/>
    <w:rsid w:val="00A812B3"/>
    <w:rsid w:val="00AA245A"/>
    <w:rsid w:val="00AB1CC5"/>
    <w:rsid w:val="00AB3248"/>
    <w:rsid w:val="00AB46E4"/>
    <w:rsid w:val="00AB731C"/>
    <w:rsid w:val="00AC02FF"/>
    <w:rsid w:val="00AC0EB2"/>
    <w:rsid w:val="00AC103C"/>
    <w:rsid w:val="00AC1547"/>
    <w:rsid w:val="00AC7958"/>
    <w:rsid w:val="00AD4BDA"/>
    <w:rsid w:val="00AE302D"/>
    <w:rsid w:val="00AE45DB"/>
    <w:rsid w:val="00AE554A"/>
    <w:rsid w:val="00AE5720"/>
    <w:rsid w:val="00AE6B55"/>
    <w:rsid w:val="00AF7217"/>
    <w:rsid w:val="00B04DA7"/>
    <w:rsid w:val="00B051B5"/>
    <w:rsid w:val="00B34299"/>
    <w:rsid w:val="00B43F51"/>
    <w:rsid w:val="00B44DD5"/>
    <w:rsid w:val="00B57496"/>
    <w:rsid w:val="00B618AD"/>
    <w:rsid w:val="00B738AB"/>
    <w:rsid w:val="00B77C41"/>
    <w:rsid w:val="00B81669"/>
    <w:rsid w:val="00B907B5"/>
    <w:rsid w:val="00B96A99"/>
    <w:rsid w:val="00BA0850"/>
    <w:rsid w:val="00BA69E9"/>
    <w:rsid w:val="00BA6DA0"/>
    <w:rsid w:val="00BC5961"/>
    <w:rsid w:val="00BC78C6"/>
    <w:rsid w:val="00BE0046"/>
    <w:rsid w:val="00BE6447"/>
    <w:rsid w:val="00C0141A"/>
    <w:rsid w:val="00C01D97"/>
    <w:rsid w:val="00C021AB"/>
    <w:rsid w:val="00C07A8D"/>
    <w:rsid w:val="00C07F6B"/>
    <w:rsid w:val="00C2506B"/>
    <w:rsid w:val="00C37063"/>
    <w:rsid w:val="00C40AAB"/>
    <w:rsid w:val="00C52947"/>
    <w:rsid w:val="00C532A2"/>
    <w:rsid w:val="00C5439B"/>
    <w:rsid w:val="00C57ACF"/>
    <w:rsid w:val="00C67367"/>
    <w:rsid w:val="00C72A92"/>
    <w:rsid w:val="00C7748F"/>
    <w:rsid w:val="00C80D28"/>
    <w:rsid w:val="00C846FE"/>
    <w:rsid w:val="00C92413"/>
    <w:rsid w:val="00CA0FAC"/>
    <w:rsid w:val="00CA348C"/>
    <w:rsid w:val="00CA667A"/>
    <w:rsid w:val="00CB42F7"/>
    <w:rsid w:val="00CC7B1C"/>
    <w:rsid w:val="00CD1814"/>
    <w:rsid w:val="00CE086C"/>
    <w:rsid w:val="00CF295F"/>
    <w:rsid w:val="00CF6E2C"/>
    <w:rsid w:val="00CF7DA5"/>
    <w:rsid w:val="00D0295A"/>
    <w:rsid w:val="00D12389"/>
    <w:rsid w:val="00D2315A"/>
    <w:rsid w:val="00D356F8"/>
    <w:rsid w:val="00D469A8"/>
    <w:rsid w:val="00D50FF0"/>
    <w:rsid w:val="00D66537"/>
    <w:rsid w:val="00D73523"/>
    <w:rsid w:val="00D80729"/>
    <w:rsid w:val="00D91611"/>
    <w:rsid w:val="00D92BBC"/>
    <w:rsid w:val="00D93D0D"/>
    <w:rsid w:val="00D97DA3"/>
    <w:rsid w:val="00DA3836"/>
    <w:rsid w:val="00DA589B"/>
    <w:rsid w:val="00DB18A3"/>
    <w:rsid w:val="00DC6055"/>
    <w:rsid w:val="00DC7A9D"/>
    <w:rsid w:val="00DD1729"/>
    <w:rsid w:val="00DD3B24"/>
    <w:rsid w:val="00DD77F0"/>
    <w:rsid w:val="00DD7C30"/>
    <w:rsid w:val="00DE3AB8"/>
    <w:rsid w:val="00DF4DBC"/>
    <w:rsid w:val="00E1507B"/>
    <w:rsid w:val="00E17D3D"/>
    <w:rsid w:val="00E2241A"/>
    <w:rsid w:val="00E239E8"/>
    <w:rsid w:val="00E3104E"/>
    <w:rsid w:val="00E319CA"/>
    <w:rsid w:val="00E325BE"/>
    <w:rsid w:val="00E364CC"/>
    <w:rsid w:val="00E40125"/>
    <w:rsid w:val="00E42E6D"/>
    <w:rsid w:val="00E45C31"/>
    <w:rsid w:val="00E5122E"/>
    <w:rsid w:val="00E5704B"/>
    <w:rsid w:val="00E67427"/>
    <w:rsid w:val="00E85295"/>
    <w:rsid w:val="00E96C62"/>
    <w:rsid w:val="00EA0DCA"/>
    <w:rsid w:val="00EB1195"/>
    <w:rsid w:val="00EB2F92"/>
    <w:rsid w:val="00EB4C88"/>
    <w:rsid w:val="00EB6372"/>
    <w:rsid w:val="00EC37E3"/>
    <w:rsid w:val="00EC5299"/>
    <w:rsid w:val="00ED2420"/>
    <w:rsid w:val="00ED3649"/>
    <w:rsid w:val="00EE0481"/>
    <w:rsid w:val="00EF0C9A"/>
    <w:rsid w:val="00EF5CE8"/>
    <w:rsid w:val="00F032F0"/>
    <w:rsid w:val="00F06F3B"/>
    <w:rsid w:val="00F13D85"/>
    <w:rsid w:val="00F25CC7"/>
    <w:rsid w:val="00F27898"/>
    <w:rsid w:val="00F32596"/>
    <w:rsid w:val="00F42201"/>
    <w:rsid w:val="00F42EB9"/>
    <w:rsid w:val="00F46FC5"/>
    <w:rsid w:val="00F523E6"/>
    <w:rsid w:val="00F5718C"/>
    <w:rsid w:val="00F609E1"/>
    <w:rsid w:val="00F61204"/>
    <w:rsid w:val="00F74146"/>
    <w:rsid w:val="00F757E0"/>
    <w:rsid w:val="00F80A35"/>
    <w:rsid w:val="00F83A48"/>
    <w:rsid w:val="00F8486E"/>
    <w:rsid w:val="00F8709D"/>
    <w:rsid w:val="00F87FFA"/>
    <w:rsid w:val="00F91393"/>
    <w:rsid w:val="00F94E17"/>
    <w:rsid w:val="00FA30C8"/>
    <w:rsid w:val="00FA4212"/>
    <w:rsid w:val="00FB4899"/>
    <w:rsid w:val="00FB4EB0"/>
    <w:rsid w:val="00FC7610"/>
    <w:rsid w:val="00FD1EA7"/>
    <w:rsid w:val="00FE1820"/>
    <w:rsid w:val="00FE211E"/>
    <w:rsid w:val="00FE59C4"/>
    <w:rsid w:val="00FF5782"/>
    <w:rsid w:val="00FF5D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qFormat="1"/>
    <w:lsdException w:name="toc 2" w:semiHidden="1" w:uiPriority="2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C2C92"/>
    <w:pPr>
      <w:spacing w:before="40" w:after="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1"/>
    <w:qFormat/>
    <w:rsid w:val="008A5DD9"/>
    <w:pPr>
      <w:keepNext/>
      <w:outlineLvl w:val="0"/>
    </w:pPr>
    <w:rPr>
      <w:rFonts w:ascii="Arial" w:hAnsi="Arial" w:cs="Arial"/>
      <w:b/>
      <w:bCs/>
      <w:color w:val="231F20" w:themeColor="background1"/>
      <w:kern w:val="28"/>
      <w:sz w:val="40"/>
      <w:szCs w:val="16"/>
      <w14:ligatures w14:val="standardContextual"/>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426B34"/>
    <w:pPr>
      <w:spacing w:before="120" w:after="120" w:line="264" w:lineRule="auto"/>
      <w:outlineLvl w:val="2"/>
    </w:pPr>
    <w:rPr>
      <w:rFonts w:ascii="Arial Bold" w:hAnsi="Arial Bold" w:cs="Arial"/>
      <w:b/>
      <w:kern w:val="28"/>
      <w:sz w:val="28"/>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F42201"/>
    <w:pPr>
      <w:keepNext/>
      <w:keepLines/>
      <w:spacing w:before="6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1"/>
    <w:rsid w:val="008A5DD9"/>
    <w:rPr>
      <w:rFonts w:ascii="Arial" w:hAnsi="Arial" w:cs="Arial"/>
      <w:b/>
      <w:bCs/>
      <w:color w:val="231F20" w:themeColor="background1"/>
      <w:kern w:val="28"/>
      <w:sz w:val="40"/>
      <w:szCs w:val="16"/>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uiPriority w:val="3"/>
    <w:rsid w:val="00426B34"/>
    <w:rPr>
      <w:rFonts w:ascii="Arial Bold" w:hAnsi="Arial Bold" w:cs="Arial"/>
      <w:b/>
      <w:kern w:val="28"/>
      <w:sz w:val="28"/>
      <w:szCs w:val="24"/>
      <w14:ligatures w14:val="standardContextual"/>
    </w:rPr>
  </w:style>
  <w:style w:type="paragraph" w:customStyle="1" w:styleId="Bulletlist">
    <w:name w:val="Bullet list"/>
    <w:basedOn w:val="ListParagraph"/>
    <w:link w:val="BulletlistChar"/>
    <w:autoRedefine/>
    <w:uiPriority w:val="6"/>
    <w:qFormat/>
    <w:rsid w:val="007A1D0E"/>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customStyle="1" w:styleId="BulletlistChar">
    <w:name w:val="Bullet list Char"/>
    <w:basedOn w:val="DefaultParagraphFont"/>
    <w:link w:val="Bulletlist"/>
    <w:uiPriority w:val="6"/>
    <w:rsid w:val="00AF7217"/>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AE302D"/>
    <w:rPr>
      <w:rFonts w:asciiTheme="minorHAnsi" w:hAnsiTheme="minorHAnsi"/>
      <w:color w:val="005EB8" w:themeColor="text2"/>
      <w:u w:val="singl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1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autoRedefine/>
    <w:uiPriority w:val="20"/>
    <w:qFormat/>
    <w:rsid w:val="00AE302D"/>
    <w:pPr>
      <w:tabs>
        <w:tab w:val="right" w:pos="9854"/>
      </w:tabs>
      <w:spacing w:after="100"/>
      <w:ind w:left="220"/>
    </w:pPr>
    <w:rPr>
      <w:b/>
      <w:noProof/>
      <w:color w:val="005EB8" w:themeColor="text2"/>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23"/>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rsid w:val="00240B6E"/>
    <w:rPr>
      <w:rFonts w:ascii="Arial" w:hAnsi="Arial" w:cs="Arial"/>
      <w:color w:val="602050"/>
      <w:sz w:val="24"/>
    </w:rPr>
  </w:style>
  <w:style w:type="paragraph" w:customStyle="1" w:styleId="NOTESpurple">
    <w:name w:val="NOTES purple"/>
    <w:basedOn w:val="Normal"/>
    <w:next w:val="Normal"/>
    <w:link w:val="NOTESpurpleChar"/>
    <w:uiPriority w:val="25"/>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F42201"/>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table" w:customStyle="1" w:styleId="NHSTable1">
    <w:name w:val="NHSTable1"/>
    <w:basedOn w:val="TableNormal"/>
    <w:next w:val="TableGrid"/>
    <w:uiPriority w:val="59"/>
    <w:rsid w:val="00A403B1"/>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Table9">
    <w:name w:val="NHSTable9"/>
    <w:basedOn w:val="TableNormal"/>
    <w:next w:val="TableGrid"/>
    <w:uiPriority w:val="59"/>
    <w:rsid w:val="00A403B1"/>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5772"/>
    <w:rPr>
      <w:color w:val="605E5C"/>
      <w:shd w:val="clear" w:color="auto" w:fill="E1DFDD"/>
    </w:rPr>
  </w:style>
  <w:style w:type="paragraph" w:styleId="Revision">
    <w:name w:val="Revision"/>
    <w:hidden/>
    <w:uiPriority w:val="99"/>
    <w:semiHidden/>
    <w:rsid w:val="008A06C9"/>
    <w:rPr>
      <w:rFonts w:ascii="Arial" w:hAnsi="Arial"/>
      <w:color w:val="425563" w:themeColor="accent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land.ksspc.educationquality@nhs.net" TargetMode="External"/><Relationship Id="rId17" Type="http://schemas.openxmlformats.org/officeDocument/2006/relationships/hyperlink" Target="https://www.england.nhs.uk/contact-us/privacy-notice/"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ksspc.educationquality@nhs.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2A4E7D28D09445BD41502C430EC94C" ma:contentTypeVersion="5" ma:contentTypeDescription="Create a new document." ma:contentTypeScope="" ma:versionID="f33673b0944ef39c9e5e720256655c3d">
  <xsd:schema xmlns:xsd="http://www.w3.org/2001/XMLSchema" xmlns:xs="http://www.w3.org/2001/XMLSchema" xmlns:p="http://schemas.microsoft.com/office/2006/metadata/properties" xmlns:ns2="41cc87f8-0b15-4404-b8ef-1750b735a32f" xmlns:ns3="87712248-a9ce-4875-bdb3-c9bdcf027f41" targetNamespace="http://schemas.microsoft.com/office/2006/metadata/properties" ma:root="true" ma:fieldsID="f12d89fe66a1a66619ff682197b15c46" ns2:_="" ns3:_="">
    <xsd:import namespace="41cc87f8-0b15-4404-b8ef-1750b735a32f"/>
    <xsd:import namespace="87712248-a9ce-4875-bdb3-c9bdcf027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c87f8-0b15-4404-b8ef-1750b735a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12248-a9ce-4875-bdb3-c9bdcf027f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5D83C-6593-4833-AFEF-4FF0E2195BA2}">
  <ds:schemaRefs>
    <ds:schemaRef ds:uri="http://schemas.openxmlformats.org/officeDocument/2006/bibliography"/>
  </ds:schemaRefs>
</ds:datastoreItem>
</file>

<file path=customXml/itemProps2.xml><?xml version="1.0" encoding="utf-8"?>
<ds:datastoreItem xmlns:ds="http://schemas.openxmlformats.org/officeDocument/2006/customXml" ds:itemID="{5255A7E7-1B46-40BC-BABD-1B6E69CDF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c87f8-0b15-4404-b8ef-1750b735a32f"/>
    <ds:schemaRef ds:uri="87712248-a9ce-4875-bdb3-c9bdcf02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851C0-CDC1-49CB-9ECC-9E0529665AA2}">
  <ds:schemaRefs>
    <ds:schemaRef ds:uri="http://schemas.microsoft.com/sharepoint/v3/contenttype/forms"/>
  </ds:schemaRefs>
</ds:datastoreItem>
</file>

<file path=customXml/itemProps4.xml><?xml version="1.0" encoding="utf-8"?>
<ds:datastoreItem xmlns:ds="http://schemas.openxmlformats.org/officeDocument/2006/customXml" ds:itemID="{DD43FC18-0A6F-47DF-829D-D0CA0459D7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KSS GP Supervisor renewal or transfer</dc:title>
  <dc:subject/>
  <dc:creator/>
  <cp:keywords/>
  <cp:lastModifiedBy/>
  <cp:revision>1</cp:revision>
  <dcterms:created xsi:type="dcterms:W3CDTF">2023-10-18T09:50:00Z</dcterms:created>
  <dcterms:modified xsi:type="dcterms:W3CDTF">2023-11-29T09:43:00Z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0x010100942A4E7D28D09445BD41502C430EC94C</vt:lpwstr>
  </property>
</Properties>
</file>